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rsidR="00424BED" w:rsidRDefault="00424BED" w:rsidP="00424BED">
      <w:pPr>
        <w:pStyle w:val="Style9"/>
        <w:widowControl/>
        <w:spacing w:before="19"/>
        <w:jc w:val="both"/>
        <w:rPr>
          <w:rFonts w:cs="Arial"/>
        </w:rPr>
      </w:pPr>
    </w:p>
    <w:p w:rsidR="00424BED" w:rsidRPr="00820930" w:rsidRDefault="00424BED" w:rsidP="00424BED">
      <w:pPr>
        <w:pStyle w:val="Style9"/>
        <w:widowControl/>
        <w:spacing w:before="19"/>
        <w:jc w:val="both"/>
        <w:rPr>
          <w:rFonts w:cs="Arial"/>
          <w:sz w:val="22"/>
          <w:szCs w:val="22"/>
        </w:rPr>
      </w:pPr>
    </w:p>
    <w:p w:rsidR="00424BED" w:rsidRPr="005C6215" w:rsidRDefault="00ED25B8" w:rsidP="00854E0B">
      <w:pPr>
        <w:jc w:val="both"/>
        <w:rPr>
          <w:rFonts w:ascii="Arial" w:hAnsi="Arial" w:cs="Arial"/>
        </w:rPr>
      </w:pPr>
      <w:r w:rsidRPr="005C6215">
        <w:rPr>
          <w:rFonts w:ascii="Arial" w:eastAsia="SimSun" w:hAnsi="Arial" w:cs="Arial"/>
          <w:lang w:eastAsia="zh-CN"/>
        </w:rPr>
        <w:t>Naručitelj Thalassotherapia-Opatija je, na temelju članka 1</w:t>
      </w:r>
      <w:r w:rsidR="00C6699D" w:rsidRPr="005C6215">
        <w:rPr>
          <w:rFonts w:ascii="Arial" w:eastAsia="SimSun" w:hAnsi="Arial" w:cs="Arial"/>
          <w:lang w:eastAsia="zh-CN"/>
        </w:rPr>
        <w:t>8</w:t>
      </w:r>
      <w:r w:rsidRPr="005C6215">
        <w:rPr>
          <w:rFonts w:ascii="Arial" w:eastAsia="SimSun" w:hAnsi="Arial" w:cs="Arial"/>
          <w:lang w:eastAsia="zh-CN"/>
        </w:rPr>
        <w:t>. Pravilnika o provedbi postupaka jednostavne nabave roba, radova i usluga (ur. br. 01-000-00/23/401 od 15.05.2023.), pokrenuo postupak nabave, odjel javne nabave upućuje Vam slijedeći</w:t>
      </w:r>
    </w:p>
    <w:p w:rsidR="00ED25B8" w:rsidRDefault="00ED25B8" w:rsidP="00424BED">
      <w:pPr>
        <w:jc w:val="center"/>
        <w:rPr>
          <w:rFonts w:ascii="Arial" w:hAnsi="Arial" w:cs="Arial"/>
          <w:b/>
          <w:sz w:val="28"/>
          <w:szCs w:val="28"/>
        </w:rPr>
      </w:pPr>
    </w:p>
    <w:p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rsidR="00424BED" w:rsidRPr="00316618" w:rsidRDefault="00424BED" w:rsidP="00424BED">
      <w:pPr>
        <w:jc w:val="center"/>
        <w:rPr>
          <w:rFonts w:ascii="Arial" w:hAnsi="Arial" w:cs="Arial"/>
          <w:b/>
        </w:rPr>
      </w:pPr>
      <w:r>
        <w:rPr>
          <w:rFonts w:ascii="Arial" w:hAnsi="Arial" w:cs="Arial"/>
          <w:b/>
        </w:rPr>
        <w:t xml:space="preserve">jednostavne nabave </w:t>
      </w:r>
    </w:p>
    <w:p w:rsidR="00424BED" w:rsidRDefault="00424BED" w:rsidP="00424BED"/>
    <w:p w:rsidR="00424BED" w:rsidRDefault="00424BED" w:rsidP="00424BED"/>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rsidR="00424BED" w:rsidRPr="00A34EF9" w:rsidRDefault="00424BED" w:rsidP="00424BED"/>
    <w:p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rsidR="00ED25B8" w:rsidRPr="00ED25B8" w:rsidRDefault="00ED25B8" w:rsidP="00ED25B8"/>
    <w:p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5D387C">
        <w:rPr>
          <w:rFonts w:ascii="Arial" w:hAnsi="Arial" w:cs="Arial"/>
        </w:rPr>
        <w:t xml:space="preserve"> </w:t>
      </w:r>
      <w:r w:rsidR="00ED25B8" w:rsidRPr="00ED25B8">
        <w:rPr>
          <w:rFonts w:ascii="Arial" w:hAnsi="Arial" w:cs="Arial"/>
        </w:rPr>
        <w:t xml:space="preserve">Ivana </w:t>
      </w:r>
      <w:proofErr w:type="spellStart"/>
      <w:r w:rsidR="00ED25B8" w:rsidRPr="00ED25B8">
        <w:rPr>
          <w:rFonts w:ascii="Arial" w:hAnsi="Arial" w:cs="Arial"/>
        </w:rPr>
        <w:t>Figl</w:t>
      </w:r>
      <w:proofErr w:type="spellEnd"/>
      <w:r w:rsidR="00ED25B8" w:rsidRPr="00ED25B8">
        <w:rPr>
          <w:rFonts w:ascii="Arial" w:hAnsi="Arial" w:cs="Arial"/>
        </w:rPr>
        <w:t>, telefon: 051/202-652; e-mail: ivana.figl@tto.hr</w:t>
      </w:r>
    </w:p>
    <w:p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1E0A5A" w:rsidRPr="00624662">
        <w:rPr>
          <w:rFonts w:ascii="Arial" w:hAnsi="Arial" w:cs="Arial"/>
        </w:rPr>
        <w:t>Dijana Borovac, mobitel: 091/1202-613</w:t>
      </w:r>
    </w:p>
    <w:p w:rsidR="00820930" w:rsidRPr="00CA1E47" w:rsidRDefault="00820930" w:rsidP="00820930">
      <w:pPr>
        <w:pStyle w:val="Odlomakpopisa"/>
        <w:ind w:left="927"/>
        <w:jc w:val="both"/>
        <w:rPr>
          <w:rFonts w:ascii="Arial" w:hAnsi="Arial" w:cs="Arial"/>
        </w:rPr>
      </w:pPr>
    </w:p>
    <w:p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5C6215">
        <w:rPr>
          <w:rFonts w:ascii="Arial" w:hAnsi="Arial" w:cs="Arial"/>
          <w:b w:val="0"/>
          <w:lang w:val="hr-HR"/>
        </w:rPr>
        <w:t xml:space="preserve">BGN </w:t>
      </w:r>
      <w:r w:rsidR="005D387C">
        <w:rPr>
          <w:rFonts w:ascii="Arial" w:hAnsi="Arial" w:cs="Arial"/>
          <w:b w:val="0"/>
          <w:lang w:val="hr-HR"/>
        </w:rPr>
        <w:t>4/2026</w:t>
      </w:r>
    </w:p>
    <w:p w:rsidR="00424BED" w:rsidRPr="00905995" w:rsidRDefault="00424BED" w:rsidP="00424BED"/>
    <w:p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rsidR="000E5504" w:rsidRDefault="00424BED" w:rsidP="00E83346">
      <w:pPr>
        <w:rPr>
          <w:rFonts w:ascii="Arial" w:hAnsi="Arial" w:cs="Arial"/>
        </w:rPr>
      </w:pPr>
      <w:r w:rsidRPr="007A2DCA">
        <w:rPr>
          <w:rFonts w:ascii="Arial" w:hAnsi="Arial" w:cs="Arial"/>
        </w:rPr>
        <w:t>Iznos bez PDV-a:</w:t>
      </w:r>
      <w:r w:rsidR="005D387C">
        <w:rPr>
          <w:rFonts w:ascii="Arial" w:hAnsi="Arial" w:cs="Arial"/>
        </w:rPr>
        <w:t xml:space="preserve"> </w:t>
      </w:r>
      <w:r w:rsidR="000D49DF">
        <w:rPr>
          <w:rFonts w:ascii="Arial" w:hAnsi="Arial" w:cs="Arial"/>
        </w:rPr>
        <w:t>21.000,00</w:t>
      </w:r>
      <w:r w:rsidR="005D387C">
        <w:rPr>
          <w:rFonts w:ascii="Arial" w:hAnsi="Arial" w:cs="Arial"/>
        </w:rPr>
        <w:t xml:space="preserve"> </w:t>
      </w:r>
      <w:r w:rsidR="00B0276E" w:rsidRPr="007A2DCA">
        <w:rPr>
          <w:rFonts w:ascii="Arial" w:hAnsi="Arial" w:cs="Arial"/>
        </w:rPr>
        <w:t>eura</w:t>
      </w:r>
      <w:r w:rsidR="00E83346" w:rsidRPr="007A2DCA">
        <w:rPr>
          <w:rFonts w:ascii="Arial" w:hAnsi="Arial" w:cs="Arial"/>
        </w:rPr>
        <w:t>.</w:t>
      </w:r>
    </w:p>
    <w:p w:rsidR="00515CC8" w:rsidRDefault="00515CC8" w:rsidP="00E83346">
      <w:pPr>
        <w:rPr>
          <w:rFonts w:ascii="Arial" w:hAnsi="Arial" w:cs="Arial"/>
        </w:rPr>
      </w:pPr>
      <w:r w:rsidRPr="00515CC8">
        <w:rPr>
          <w:rFonts w:ascii="Arial" w:hAnsi="Arial" w:cs="Arial"/>
        </w:rPr>
        <w:t xml:space="preserve">Predmet nabave je podijeljen u </w:t>
      </w:r>
      <w:r w:rsidR="000D49DF">
        <w:rPr>
          <w:rFonts w:ascii="Arial" w:hAnsi="Arial" w:cs="Arial"/>
        </w:rPr>
        <w:t>2</w:t>
      </w:r>
      <w:r w:rsidRPr="00515CC8">
        <w:rPr>
          <w:rFonts w:ascii="Arial" w:hAnsi="Arial" w:cs="Arial"/>
        </w:rPr>
        <w:t xml:space="preserve"> grup</w:t>
      </w:r>
      <w:r w:rsidR="001E0A5A">
        <w:rPr>
          <w:rFonts w:ascii="Arial" w:hAnsi="Arial" w:cs="Arial"/>
        </w:rPr>
        <w:t>e</w:t>
      </w:r>
      <w:r w:rsidRPr="00515CC8">
        <w:rPr>
          <w:rFonts w:ascii="Arial" w:hAnsi="Arial" w:cs="Arial"/>
        </w:rPr>
        <w:t>:</w:t>
      </w:r>
    </w:p>
    <w:p w:rsidR="000D49DF" w:rsidRPr="005C6215" w:rsidRDefault="000D49DF" w:rsidP="000D49DF">
      <w:pPr>
        <w:pStyle w:val="Odlomakpopisa"/>
        <w:numPr>
          <w:ilvl w:val="0"/>
          <w:numId w:val="31"/>
        </w:numPr>
        <w:rPr>
          <w:rFonts w:ascii="Arial" w:hAnsi="Arial" w:cs="Arial"/>
        </w:rPr>
      </w:pPr>
      <w:r w:rsidRPr="005C6215">
        <w:rPr>
          <w:rFonts w:ascii="Arial" w:hAnsi="Arial" w:cs="Arial"/>
        </w:rPr>
        <w:t xml:space="preserve">Potrošni materijal za čišćenje – </w:t>
      </w:r>
      <w:r w:rsidR="008611EA">
        <w:rPr>
          <w:rFonts w:ascii="Arial" w:hAnsi="Arial" w:cs="Arial"/>
        </w:rPr>
        <w:t>1</w:t>
      </w:r>
      <w:r w:rsidR="00250A43">
        <w:rPr>
          <w:rFonts w:ascii="Arial" w:hAnsi="Arial" w:cs="Arial"/>
        </w:rPr>
        <w:t>4</w:t>
      </w:r>
      <w:r w:rsidR="008611EA">
        <w:rPr>
          <w:rFonts w:ascii="Arial" w:hAnsi="Arial" w:cs="Arial"/>
        </w:rPr>
        <w:t>.</w:t>
      </w:r>
      <w:r w:rsidR="00250A43">
        <w:rPr>
          <w:rFonts w:ascii="Arial" w:hAnsi="Arial" w:cs="Arial"/>
        </w:rPr>
        <w:t>0</w:t>
      </w:r>
      <w:r w:rsidR="008611EA">
        <w:rPr>
          <w:rFonts w:ascii="Arial" w:hAnsi="Arial" w:cs="Arial"/>
        </w:rPr>
        <w:t>00,00</w:t>
      </w:r>
      <w:r w:rsidRPr="005C6215">
        <w:rPr>
          <w:rFonts w:ascii="Arial" w:hAnsi="Arial" w:cs="Arial"/>
        </w:rPr>
        <w:t xml:space="preserve"> eura</w:t>
      </w:r>
    </w:p>
    <w:p w:rsidR="000D49DF" w:rsidRPr="005C6215" w:rsidRDefault="000D49DF" w:rsidP="000D49DF">
      <w:pPr>
        <w:pStyle w:val="Odlomakpopisa"/>
        <w:numPr>
          <w:ilvl w:val="0"/>
          <w:numId w:val="31"/>
        </w:numPr>
        <w:rPr>
          <w:rFonts w:ascii="Arial" w:hAnsi="Arial" w:cs="Arial"/>
        </w:rPr>
      </w:pPr>
      <w:r w:rsidRPr="005C6215">
        <w:rPr>
          <w:rFonts w:ascii="Arial" w:hAnsi="Arial" w:cs="Arial"/>
        </w:rPr>
        <w:t xml:space="preserve">Tekući sapuni i osvježivači prostora – </w:t>
      </w:r>
      <w:r w:rsidR="00250A43">
        <w:rPr>
          <w:rFonts w:ascii="Arial" w:hAnsi="Arial" w:cs="Arial"/>
        </w:rPr>
        <w:t>7.000</w:t>
      </w:r>
      <w:r w:rsidR="008611EA">
        <w:rPr>
          <w:rFonts w:ascii="Arial" w:hAnsi="Arial" w:cs="Arial"/>
        </w:rPr>
        <w:t xml:space="preserve">,00 </w:t>
      </w:r>
      <w:r w:rsidRPr="005C6215">
        <w:rPr>
          <w:rFonts w:ascii="Arial" w:hAnsi="Arial" w:cs="Arial"/>
        </w:rPr>
        <w:t>eura.</w:t>
      </w:r>
    </w:p>
    <w:p w:rsidR="00424BED" w:rsidRDefault="00424BED" w:rsidP="00424BED">
      <w:pPr>
        <w:rPr>
          <w:rFonts w:ascii="Arial" w:hAnsi="Arial" w:cs="Arial"/>
          <w:i/>
        </w:rPr>
      </w:pPr>
    </w:p>
    <w:p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rsidR="00424BED" w:rsidRDefault="00424BED" w:rsidP="00424BED">
      <w:pPr>
        <w:jc w:val="both"/>
        <w:rPr>
          <w:rFonts w:ascii="Arial" w:hAnsi="Arial" w:cs="Arial"/>
          <w:b/>
        </w:rPr>
      </w:pPr>
    </w:p>
    <w:p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rsidR="001B307E" w:rsidRDefault="007D7DBF" w:rsidP="001B307E">
      <w:r>
        <w:rPr>
          <w:rFonts w:ascii="Arial" w:hAnsi="Arial" w:cs="Arial"/>
        </w:rPr>
        <w:t xml:space="preserve">Euroway.d.o.o,Corhealthsolution.d.o.o., Odvjetnički ured Ivan Vidaković i </w:t>
      </w:r>
      <w:proofErr w:type="spellStart"/>
      <w:r>
        <w:rPr>
          <w:rFonts w:ascii="Arial" w:hAnsi="Arial" w:cs="Arial"/>
        </w:rPr>
        <w:t>Echelon</w:t>
      </w:r>
      <w:proofErr w:type="spellEnd"/>
      <w:r>
        <w:rPr>
          <w:rFonts w:ascii="Arial" w:hAnsi="Arial" w:cs="Arial"/>
        </w:rPr>
        <w:t xml:space="preserve"> d.o.o.</w:t>
      </w:r>
    </w:p>
    <w:p w:rsidR="00424BED" w:rsidRPr="00316618" w:rsidRDefault="00424BED" w:rsidP="00424BED">
      <w:pPr>
        <w:tabs>
          <w:tab w:val="num" w:pos="284"/>
        </w:tabs>
        <w:rPr>
          <w:rFonts w:ascii="Arial" w:hAnsi="Arial" w:cs="Arial"/>
          <w:b/>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rsidR="00424BED" w:rsidRPr="00905995" w:rsidRDefault="00424BED" w:rsidP="00424BED">
      <w:pPr>
        <w:tabs>
          <w:tab w:val="num" w:pos="284"/>
        </w:tabs>
        <w:ind w:left="426"/>
        <w:rPr>
          <w:rFonts w:ascii="Arial" w:hAnsi="Arial" w:cs="Arial"/>
        </w:rPr>
      </w:pPr>
    </w:p>
    <w:p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rsidR="00424BED" w:rsidRPr="00D64FA9" w:rsidRDefault="00424BED" w:rsidP="00424BED">
      <w:pPr>
        <w:jc w:val="both"/>
        <w:rPr>
          <w:rFonts w:ascii="Arial" w:hAnsi="Arial" w:cs="Arial"/>
        </w:rPr>
      </w:pPr>
    </w:p>
    <w:p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8944EE">
        <w:rPr>
          <w:rFonts w:ascii="Arial" w:hAnsi="Arial" w:cs="Arial"/>
        </w:rPr>
        <w:t>s</w:t>
      </w:r>
      <w:r w:rsidR="008944EE" w:rsidRPr="008944EE">
        <w:rPr>
          <w:rFonts w:ascii="Arial" w:hAnsi="Arial" w:cs="Arial"/>
        </w:rPr>
        <w:t>apun</w:t>
      </w:r>
      <w:r w:rsidR="008944EE">
        <w:rPr>
          <w:rFonts w:ascii="Arial" w:hAnsi="Arial" w:cs="Arial"/>
        </w:rPr>
        <w:t>a</w:t>
      </w:r>
      <w:r w:rsidR="008944EE" w:rsidRPr="008944EE">
        <w:rPr>
          <w:rFonts w:ascii="Arial" w:hAnsi="Arial" w:cs="Arial"/>
        </w:rPr>
        <w:t xml:space="preserve"> i osvježivač</w:t>
      </w:r>
      <w:r w:rsidR="008944EE">
        <w:rPr>
          <w:rFonts w:ascii="Arial" w:hAnsi="Arial" w:cs="Arial"/>
        </w:rPr>
        <w:t>a</w:t>
      </w:r>
      <w:r w:rsidR="008944EE" w:rsidRPr="008944EE">
        <w:rPr>
          <w:rFonts w:ascii="Arial" w:hAnsi="Arial" w:cs="Arial"/>
        </w:rPr>
        <w:t xml:space="preserve"> prostora i potrošn</w:t>
      </w:r>
      <w:r w:rsidR="008944EE">
        <w:rPr>
          <w:rFonts w:ascii="Arial" w:hAnsi="Arial" w:cs="Arial"/>
        </w:rPr>
        <w:t>og</w:t>
      </w:r>
      <w:r w:rsidR="008944EE" w:rsidRPr="008944EE">
        <w:rPr>
          <w:rFonts w:ascii="Arial" w:hAnsi="Arial" w:cs="Arial"/>
        </w:rPr>
        <w:t xml:space="preserve"> materijal</w:t>
      </w:r>
      <w:r w:rsidR="008944EE">
        <w:rPr>
          <w:rFonts w:ascii="Arial" w:hAnsi="Arial" w:cs="Arial"/>
        </w:rPr>
        <w:t>a</w:t>
      </w:r>
      <w:r w:rsidR="008944EE" w:rsidRPr="008944EE">
        <w:rPr>
          <w:rFonts w:ascii="Arial" w:hAnsi="Arial" w:cs="Arial"/>
        </w:rPr>
        <w:t xml:space="preserve"> za čišćenje</w:t>
      </w:r>
    </w:p>
    <w:p w:rsidR="00ED25B8" w:rsidRDefault="00ED25B8" w:rsidP="00424BED"/>
    <w:p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ED25B8" w:rsidRDefault="00ED25B8" w:rsidP="00ED25B8">
      <w:pPr>
        <w:pStyle w:val="Naslov2"/>
        <w:numPr>
          <w:ilvl w:val="0"/>
          <w:numId w:val="0"/>
        </w:numPr>
        <w:spacing w:after="0"/>
        <w:ind w:left="66"/>
        <w:jc w:val="both"/>
        <w:rPr>
          <w:rFonts w:ascii="Arial" w:hAnsi="Arial" w:cs="Arial"/>
          <w:b w:val="0"/>
          <w:lang w:val="hr-HR"/>
        </w:rPr>
      </w:pPr>
      <w:r w:rsidRPr="00B42031">
        <w:rPr>
          <w:rFonts w:ascii="Arial" w:hAnsi="Arial" w:cs="Arial"/>
          <w:b w:val="0"/>
          <w:lang w:val="hr-HR"/>
        </w:rPr>
        <w:t xml:space="preserve">Količina predmeta nabave specificirana je u </w:t>
      </w:r>
      <w:r>
        <w:rPr>
          <w:rFonts w:ascii="Arial" w:hAnsi="Arial" w:cs="Arial"/>
          <w:b w:val="0"/>
          <w:lang w:val="hr-HR"/>
        </w:rPr>
        <w:t xml:space="preserve">Specifikaciji </w:t>
      </w:r>
      <w:r w:rsidR="00BE498B">
        <w:rPr>
          <w:rFonts w:ascii="Arial" w:hAnsi="Arial" w:cs="Arial"/>
          <w:b w:val="0"/>
          <w:lang w:val="hr-HR"/>
        </w:rPr>
        <w:t>–</w:t>
      </w:r>
      <w:r w:rsidR="005D387C">
        <w:rPr>
          <w:rFonts w:ascii="Arial" w:hAnsi="Arial" w:cs="Arial"/>
          <w:b w:val="0"/>
          <w:lang w:val="hr-HR"/>
        </w:rPr>
        <w:t xml:space="preserve"> </w:t>
      </w:r>
      <w:r w:rsidR="00A53B98">
        <w:rPr>
          <w:rFonts w:ascii="Arial" w:hAnsi="Arial" w:cs="Arial"/>
          <w:b w:val="0"/>
          <w:lang w:val="hr-HR"/>
        </w:rPr>
        <w:t>troškovni</w:t>
      </w:r>
      <w:r w:rsidR="001B1C24">
        <w:rPr>
          <w:rFonts w:ascii="Arial" w:hAnsi="Arial" w:cs="Arial"/>
          <w:b w:val="0"/>
          <w:lang w:val="hr-HR"/>
        </w:rPr>
        <w:t>cima</w:t>
      </w:r>
      <w:r w:rsidR="005D387C">
        <w:rPr>
          <w:rFonts w:ascii="Arial" w:hAnsi="Arial" w:cs="Arial"/>
          <w:b w:val="0"/>
          <w:lang w:val="hr-HR"/>
        </w:rPr>
        <w:t xml:space="preserve"> </w:t>
      </w:r>
      <w:r w:rsidRPr="00B42031">
        <w:rPr>
          <w:rFonts w:ascii="Arial" w:hAnsi="Arial" w:cs="Arial"/>
          <w:b w:val="0"/>
          <w:lang w:val="hr-HR"/>
        </w:rPr>
        <w:t xml:space="preserve">koji </w:t>
      </w:r>
      <w:r w:rsidR="001B1C24">
        <w:rPr>
          <w:rFonts w:ascii="Arial" w:hAnsi="Arial" w:cs="Arial"/>
          <w:b w:val="0"/>
          <w:lang w:val="hr-HR"/>
        </w:rPr>
        <w:t>su</w:t>
      </w:r>
      <w:r w:rsidRPr="00B42031">
        <w:rPr>
          <w:rFonts w:ascii="Arial" w:hAnsi="Arial" w:cs="Arial"/>
          <w:b w:val="0"/>
          <w:lang w:val="hr-HR"/>
        </w:rPr>
        <w:t xml:space="preserve"> u prilogu ovoga Poziva.</w:t>
      </w:r>
    </w:p>
    <w:p w:rsidR="00631632" w:rsidRDefault="00631632" w:rsidP="00631632">
      <w:pPr>
        <w:pStyle w:val="Naslov2"/>
        <w:numPr>
          <w:ilvl w:val="0"/>
          <w:numId w:val="0"/>
        </w:numPr>
        <w:spacing w:after="0"/>
        <w:ind w:left="66"/>
        <w:jc w:val="both"/>
        <w:rPr>
          <w:rFonts w:ascii="Arial" w:hAnsi="Arial" w:cs="Arial"/>
          <w:b w:val="0"/>
          <w:lang w:val="hr-HR"/>
        </w:rPr>
      </w:pPr>
      <w:r w:rsidRPr="00E26B41">
        <w:rPr>
          <w:rFonts w:ascii="Arial" w:hAnsi="Arial" w:cs="Arial"/>
          <w:lang w:val="hr-HR"/>
        </w:rPr>
        <w:t>Predmet nabave može se nuditi za sve grupe ili za pojedinu grupu u cjelini, prema stavkama u pozivnoj dokumentaciji (tablicama), bez mogućnosti alternativne ponude.</w:t>
      </w:r>
    </w:p>
    <w:p w:rsidR="00631632" w:rsidRPr="00631632" w:rsidRDefault="00631632" w:rsidP="00631632"/>
    <w:p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proofErr w:type="spellStart"/>
      <w:r w:rsidRPr="00B42031">
        <w:rPr>
          <w:rFonts w:ascii="Arial" w:hAnsi="Arial" w:cs="Arial"/>
          <w:b w:val="0"/>
          <w:bCs w:val="0"/>
          <w:lang w:val="hr-HR"/>
        </w:rPr>
        <w:t>Thalassotherapia</w:t>
      </w:r>
      <w:proofErr w:type="spellEnd"/>
      <w:r w:rsidRPr="00B42031">
        <w:rPr>
          <w:rFonts w:ascii="Arial" w:hAnsi="Arial" w:cs="Arial"/>
          <w:b w:val="0"/>
          <w:bCs w:val="0"/>
          <w:lang w:val="hr-HR"/>
        </w:rPr>
        <w:t xml:space="preserve">-Opatija,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5D387C">
        <w:rPr>
          <w:rFonts w:ascii="Arial" w:hAnsi="Arial" w:cs="Arial"/>
          <w:b w:val="0"/>
          <w:bCs w:val="0"/>
          <w:lang w:val="hr-HR"/>
        </w:rPr>
        <w:t xml:space="preserve"> </w:t>
      </w:r>
      <w:r w:rsidR="00C6699D" w:rsidRPr="00C6699D">
        <w:rPr>
          <w:rFonts w:ascii="Arial" w:hAnsi="Arial" w:cs="Arial"/>
          <w:b w:val="0"/>
          <w:bCs w:val="0"/>
          <w:lang w:val="hr-HR"/>
        </w:rPr>
        <w:t>u roku ne duljem od 24 sata od zaprimljene narudžbe</w:t>
      </w:r>
      <w:r w:rsidR="00C6699D">
        <w:rPr>
          <w:rFonts w:ascii="Arial" w:hAnsi="Arial" w:cs="Arial"/>
          <w:b w:val="0"/>
          <w:bCs w:val="0"/>
          <w:lang w:val="hr-HR"/>
        </w:rPr>
        <w:t>.</w:t>
      </w:r>
    </w:p>
    <w:p w:rsidR="00424BED" w:rsidRDefault="00424BED" w:rsidP="00424BED">
      <w:pPr>
        <w:tabs>
          <w:tab w:val="num" w:pos="284"/>
        </w:tabs>
        <w:ind w:left="426"/>
      </w:pPr>
    </w:p>
    <w:p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rsidR="00C6699D" w:rsidRDefault="00C6699D" w:rsidP="00C12282">
      <w:pPr>
        <w:pStyle w:val="Tijeloteksta2"/>
        <w:spacing w:after="0"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p>
    <w:p w:rsidR="00C12282" w:rsidRPr="007769F0" w:rsidRDefault="00C12282" w:rsidP="00C12282">
      <w:pPr>
        <w:jc w:val="both"/>
        <w:rPr>
          <w:rFonts w:ascii="Arial" w:hAnsi="Arial" w:cs="Arial"/>
          <w:bCs/>
        </w:rPr>
      </w:pPr>
      <w:r w:rsidRPr="00F37C77">
        <w:rPr>
          <w:rFonts w:ascii="Arial" w:hAnsi="Arial" w:cs="Arial"/>
        </w:rPr>
        <w:t>Stvarna nabavljena količina može biti veća ili manja od okvirne količine. Ukupna plaćanja bez poreza na dodanu vrijednost na temelju sklopljenog ugovora ne smiju prelaziti procijenjenu vrijednost nabave.</w:t>
      </w:r>
    </w:p>
    <w:p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rsidR="00424BED" w:rsidRDefault="00424BED" w:rsidP="00424BED">
      <w:pPr>
        <w:jc w:val="both"/>
        <w:rPr>
          <w:rFonts w:ascii="Arial" w:hAnsi="Arial" w:cs="Arial"/>
        </w:rPr>
      </w:pPr>
    </w:p>
    <w:p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p>
    <w:p w:rsidR="00ED25B8" w:rsidRDefault="00ED25B8" w:rsidP="00ED25B8">
      <w:pPr>
        <w:pStyle w:val="Tijeloteksta"/>
        <w:jc w:val="both"/>
        <w:rPr>
          <w:rFonts w:ascii="Arial" w:hAnsi="Arial" w:cs="Arial"/>
        </w:rPr>
      </w:pPr>
      <w:r w:rsidRPr="00265A46">
        <w:rPr>
          <w:rFonts w:ascii="Arial" w:hAnsi="Arial" w:cs="Arial"/>
        </w:rPr>
        <w:t>Thalassotherapia Opatija sukladno čl. 6. st. 2. Zakona o elektroničkom izdavanju računa u javnoj nabavi obvezan zaprimati i plaćati isključivo eRačune koji su sukladni EU normi.</w:t>
      </w:r>
    </w:p>
    <w:p w:rsidR="00424BED" w:rsidRPr="00523510" w:rsidRDefault="00424BED" w:rsidP="00424BED">
      <w:pPr>
        <w:pStyle w:val="Tijeloteksta"/>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rsidR="00424BED" w:rsidRDefault="00424BED" w:rsidP="00424BED"/>
    <w:p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rsidR="00424BED" w:rsidRDefault="00424BED" w:rsidP="00424BED">
      <w:pPr>
        <w:jc w:val="both"/>
        <w:rPr>
          <w:rFonts w:ascii="Arial" w:hAnsi="Arial" w:cs="Arial"/>
        </w:rPr>
      </w:pPr>
    </w:p>
    <w:p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rsidR="00AA223B" w:rsidRPr="00CC1BC3" w:rsidRDefault="00AA223B" w:rsidP="00424BED">
      <w:pPr>
        <w:jc w:val="both"/>
        <w:rPr>
          <w:rFonts w:ascii="Arial" w:hAnsi="Arial" w:cs="Arial"/>
        </w:rPr>
      </w:pPr>
    </w:p>
    <w:p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rsidR="00424BED" w:rsidRPr="00D714A1" w:rsidRDefault="00424BED" w:rsidP="00424BED"/>
    <w:p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rsidR="005D387C" w:rsidRDefault="005D387C" w:rsidP="00424BED">
      <w:pPr>
        <w:tabs>
          <w:tab w:val="num" w:pos="-426"/>
        </w:tabs>
        <w:jc w:val="both"/>
        <w:rPr>
          <w:rFonts w:ascii="Arial" w:hAnsi="Arial" w:cs="Arial"/>
          <w:color w:val="FF0000"/>
        </w:rPr>
      </w:pPr>
    </w:p>
    <w:p w:rsidR="00424BED" w:rsidRDefault="00424BED" w:rsidP="00424BED">
      <w:pPr>
        <w:tabs>
          <w:tab w:val="num" w:pos="-426"/>
        </w:tabs>
        <w:ind w:left="426"/>
        <w:rPr>
          <w:rFonts w:ascii="Arial" w:hAnsi="Arial" w:cs="Arial"/>
          <w:color w:val="FF0000"/>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rsidR="00424BED" w:rsidRDefault="00424BED" w:rsidP="00424BED">
      <w:pPr>
        <w:tabs>
          <w:tab w:val="num" w:pos="-426"/>
        </w:tabs>
        <w:jc w:val="both"/>
        <w:rPr>
          <w:rFonts w:ascii="Arial" w:hAnsi="Arial" w:cs="Arial"/>
          <w:i/>
          <w:highlight w:val="yellow"/>
        </w:rPr>
      </w:pPr>
    </w:p>
    <w:p w:rsidR="00424BED" w:rsidRPr="003F51E1" w:rsidRDefault="00424BED" w:rsidP="00424BED">
      <w:pPr>
        <w:pStyle w:val="Textbody"/>
        <w:ind w:right="-144"/>
        <w:jc w:val="both"/>
        <w:rPr>
          <w:rFonts w:ascii="Arial" w:hAnsi="Arial" w:cs="Arial"/>
          <w:highlight w:val="yellow"/>
        </w:rPr>
      </w:pPr>
    </w:p>
    <w:p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rsidR="00424BED" w:rsidRPr="003F51E1" w:rsidRDefault="00424BED" w:rsidP="00424BED">
      <w:pPr>
        <w:ind w:left="142"/>
        <w:jc w:val="both"/>
        <w:rPr>
          <w:rFonts w:ascii="Arial" w:hAnsi="Arial" w:cs="Arial"/>
          <w:b/>
          <w:highlight w:val="yellow"/>
        </w:rPr>
      </w:pPr>
    </w:p>
    <w:p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rsidR="00424BED" w:rsidRDefault="00424BED" w:rsidP="00424BED">
      <w:pPr>
        <w:jc w:val="both"/>
        <w:rPr>
          <w:rFonts w:ascii="Arial" w:hAnsi="Arial" w:cs="Arial"/>
          <w:highlight w:val="yellow"/>
        </w:rPr>
      </w:pPr>
    </w:p>
    <w:p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rsidR="00424BED" w:rsidRDefault="00424BED" w:rsidP="00424BED">
      <w:pPr>
        <w:jc w:val="both"/>
        <w:rPr>
          <w:rFonts w:ascii="Arial" w:hAnsi="Arial" w:cs="Arial"/>
          <w:highlight w:val="yellow"/>
        </w:rPr>
      </w:pPr>
    </w:p>
    <w:p w:rsidR="00424BED" w:rsidRDefault="00424BED" w:rsidP="00424BED">
      <w:pPr>
        <w:jc w:val="both"/>
        <w:rPr>
          <w:rFonts w:ascii="Arial" w:hAnsi="Arial" w:cs="Arial"/>
          <w:highlight w:val="yellow"/>
        </w:rPr>
      </w:pPr>
    </w:p>
    <w:p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rsidR="00424BED" w:rsidRDefault="00424BED" w:rsidP="00424BED">
      <w:pPr>
        <w:tabs>
          <w:tab w:val="left" w:pos="567"/>
        </w:tabs>
        <w:contextualSpacing/>
        <w:jc w:val="both"/>
        <w:rPr>
          <w:rStyle w:val="Naslov2Char"/>
          <w:rFonts w:ascii="Arial" w:hAnsi="Arial" w:cs="Arial"/>
        </w:rPr>
      </w:pPr>
    </w:p>
    <w:p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 xml:space="preserve">Nepostojanje </w:t>
      </w:r>
      <w:r w:rsidR="005D387C">
        <w:rPr>
          <w:rStyle w:val="Naslov2Char"/>
          <w:rFonts w:ascii="Arial" w:hAnsi="Arial" w:cs="Arial"/>
          <w:lang w:val="hr-HR"/>
        </w:rPr>
        <w:t xml:space="preserve">osnova za isključenje iz točke </w:t>
      </w:r>
      <w:r w:rsidRPr="005B5700">
        <w:rPr>
          <w:rStyle w:val="Naslov2Char"/>
          <w:rFonts w:ascii="Arial" w:hAnsi="Arial" w:cs="Arial"/>
          <w:lang w:val="hr-HR"/>
        </w:rPr>
        <w:t xml:space="preserve"> 3.1. ovog Poziva</w:t>
      </w:r>
      <w:r w:rsidR="005D387C">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rsidR="00424BED" w:rsidRPr="0081061F" w:rsidRDefault="00424BED" w:rsidP="00424BED">
      <w:pPr>
        <w:pStyle w:val="Odlomakpopisa"/>
        <w:tabs>
          <w:tab w:val="left" w:pos="567"/>
        </w:tabs>
        <w:ind w:left="284"/>
        <w:jc w:val="both"/>
        <w:rPr>
          <w:rFonts w:ascii="Arial" w:hAnsi="Arial" w:cs="Arial"/>
          <w:bCs/>
          <w:lang w:bidi="hr-HR"/>
        </w:rPr>
      </w:pPr>
    </w:p>
    <w:p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81061F" w:rsidRDefault="00424BED" w:rsidP="00424BED">
      <w:pPr>
        <w:pStyle w:val="Odlomakpopisa"/>
        <w:rPr>
          <w:rFonts w:ascii="Arial" w:hAnsi="Arial" w:cs="Arial"/>
          <w:bCs/>
          <w:lang w:bidi="hr-HR"/>
        </w:rPr>
      </w:pPr>
    </w:p>
    <w:p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rsidR="005D387C" w:rsidRPr="0081061F" w:rsidRDefault="005D387C" w:rsidP="00424BED">
      <w:pPr>
        <w:autoSpaceDE w:val="0"/>
        <w:autoSpaceDN w:val="0"/>
        <w:adjustRightInd w:val="0"/>
        <w:spacing w:after="120"/>
        <w:ind w:right="-284"/>
        <w:contextualSpacing/>
        <w:jc w:val="both"/>
        <w:rPr>
          <w:rFonts w:ascii="Arial" w:hAnsi="Arial" w:cs="Arial"/>
        </w:rPr>
      </w:pPr>
    </w:p>
    <w:bookmarkEnd w:id="39"/>
    <w:p w:rsidR="00424BED" w:rsidRPr="00C515B1" w:rsidRDefault="00424BED" w:rsidP="00424BED">
      <w:pPr>
        <w:rPr>
          <w:highlight w:val="yellow"/>
        </w:rPr>
      </w:pPr>
    </w:p>
    <w:p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rsidR="00424BED" w:rsidRPr="005D469A" w:rsidRDefault="00424BED" w:rsidP="00424BED">
      <w:pPr>
        <w:ind w:left="480"/>
        <w:jc w:val="both"/>
        <w:rPr>
          <w:rStyle w:val="FontStyle24"/>
          <w:sz w:val="24"/>
          <w:szCs w:val="24"/>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rsidR="00424BED" w:rsidRPr="005D469A" w:rsidRDefault="00424BED" w:rsidP="00424BED">
      <w:pPr>
        <w:tabs>
          <w:tab w:val="left" w:pos="567"/>
        </w:tabs>
        <w:jc w:val="both"/>
        <w:rPr>
          <w:rFonts w:ascii="Arial" w:hAnsi="Arial" w:cs="Arial"/>
          <w:bCs/>
          <w:lang w:bidi="hr-HR"/>
        </w:rPr>
      </w:pPr>
    </w:p>
    <w:p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rsidR="00424BED" w:rsidRPr="00C515B1" w:rsidRDefault="00424BED" w:rsidP="00424BED">
      <w:pPr>
        <w:pStyle w:val="Default"/>
        <w:ind w:right="-284"/>
        <w:jc w:val="both"/>
        <w:rPr>
          <w:rFonts w:ascii="Arial Narrow" w:hAnsi="Arial Narrow"/>
          <w:b/>
          <w:bCs/>
          <w:color w:val="auto"/>
          <w:sz w:val="22"/>
          <w:szCs w:val="22"/>
          <w:highlight w:val="yellow"/>
          <w:lang w:bidi="hr-HR"/>
        </w:rPr>
      </w:pPr>
    </w:p>
    <w:p w:rsidR="00424BED" w:rsidRPr="004212B3" w:rsidRDefault="00424BED" w:rsidP="00424BED">
      <w:pPr>
        <w:tabs>
          <w:tab w:val="left" w:pos="567"/>
        </w:tabs>
        <w:ind w:right="-284"/>
        <w:jc w:val="both"/>
        <w:rPr>
          <w:rFonts w:ascii="Arial" w:hAnsi="Arial" w:cs="Arial"/>
          <w:bCs/>
          <w:lang w:bidi="hr-HR"/>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5D387C">
        <w:rPr>
          <w:rFonts w:ascii="Arial" w:hAnsi="Arial" w:cs="Arial"/>
          <w:bCs w:val="0"/>
          <w:lang w:bidi="hr-HR"/>
        </w:rPr>
        <w:t xml:space="preserve"> </w:t>
      </w:r>
      <w:r w:rsidRPr="005D469A">
        <w:rPr>
          <w:rFonts w:ascii="Arial" w:hAnsi="Arial" w:cs="Arial"/>
          <w:bCs w:val="0"/>
          <w:lang w:val="hr-HR"/>
        </w:rPr>
        <w:t xml:space="preserve">ispunjava kriterije za odabir </w:t>
      </w:r>
    </w:p>
    <w:p w:rsidR="00424BED" w:rsidRPr="005D469A" w:rsidRDefault="00424BED" w:rsidP="00424BED">
      <w:pPr>
        <w:tabs>
          <w:tab w:val="left" w:pos="567"/>
        </w:tabs>
        <w:contextualSpacing/>
        <w:jc w:val="both"/>
        <w:rPr>
          <w:rFonts w:ascii="Arial" w:hAnsi="Arial" w:cs="Arial"/>
          <w:b/>
          <w:bCs/>
          <w:lang w:bidi="hr-HR"/>
        </w:rPr>
      </w:pPr>
    </w:p>
    <w:p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rsidR="00424BED" w:rsidRPr="00854E0B" w:rsidRDefault="00424BED" w:rsidP="00424BED">
      <w:pPr>
        <w:pStyle w:val="Odlomakpopisa"/>
        <w:tabs>
          <w:tab w:val="left" w:pos="567"/>
        </w:tabs>
        <w:ind w:left="360"/>
        <w:jc w:val="both"/>
        <w:rPr>
          <w:rFonts w:ascii="Arial Narrow" w:hAnsi="Arial Narrow"/>
          <w:bCs/>
          <w:highlight w:val="yellow"/>
          <w:lang w:bidi="hr-HR"/>
        </w:rPr>
      </w:pPr>
    </w:p>
    <w:p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rsidR="00424BED" w:rsidRDefault="00424BED" w:rsidP="00424BED">
      <w:pPr>
        <w:pStyle w:val="Default"/>
        <w:numPr>
          <w:ilvl w:val="0"/>
          <w:numId w:val="11"/>
        </w:numPr>
        <w:jc w:val="both"/>
        <w:rPr>
          <w:rFonts w:ascii="Arial" w:hAnsi="Arial" w:cs="Arial"/>
        </w:rPr>
      </w:pPr>
      <w:r w:rsidRPr="005D469A">
        <w:rPr>
          <w:rFonts w:ascii="Arial" w:hAnsi="Arial" w:cs="Arial"/>
        </w:rPr>
        <w:lastRenderedPageBreak/>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rsidR="00E83346" w:rsidRPr="005D469A" w:rsidRDefault="00E83346" w:rsidP="00E83346">
      <w:pPr>
        <w:pStyle w:val="Default"/>
        <w:ind w:left="720"/>
        <w:jc w:val="both"/>
        <w:rPr>
          <w:rFonts w:ascii="Arial" w:hAnsi="Arial" w:cs="Arial"/>
        </w:rPr>
      </w:pPr>
    </w:p>
    <w:p w:rsidR="00424BED" w:rsidRDefault="00E83346" w:rsidP="00E83346">
      <w:pPr>
        <w:pStyle w:val="Default"/>
        <w:numPr>
          <w:ilvl w:val="1"/>
          <w:numId w:val="21"/>
        </w:numPr>
        <w:jc w:val="both"/>
        <w:rPr>
          <w:rFonts w:ascii="Arial" w:hAnsi="Arial" w:cs="Arial"/>
          <w:b/>
        </w:rPr>
      </w:pPr>
      <w:r w:rsidRPr="005D387C">
        <w:rPr>
          <w:rFonts w:ascii="Arial" w:hAnsi="Arial" w:cs="Arial"/>
          <w:b/>
        </w:rPr>
        <w:t>Tehnička i stručna sposobnost</w:t>
      </w:r>
    </w:p>
    <w:p w:rsidR="005D387C" w:rsidRPr="005D387C" w:rsidRDefault="005D387C" w:rsidP="005D387C">
      <w:pPr>
        <w:pStyle w:val="Default"/>
        <w:ind w:left="1080"/>
        <w:jc w:val="both"/>
        <w:rPr>
          <w:rFonts w:ascii="Arial" w:hAnsi="Arial" w:cs="Arial"/>
          <w:b/>
        </w:rPr>
      </w:pPr>
    </w:p>
    <w:p w:rsidR="00201536" w:rsidRPr="005D387C" w:rsidRDefault="00201536" w:rsidP="00201536">
      <w:pPr>
        <w:pStyle w:val="Odlomakpopisa"/>
        <w:numPr>
          <w:ilvl w:val="2"/>
          <w:numId w:val="21"/>
        </w:numPr>
        <w:jc w:val="both"/>
        <w:rPr>
          <w:rFonts w:ascii="Arial" w:hAnsi="Arial" w:cs="Arial"/>
        </w:rPr>
      </w:pPr>
      <w:r w:rsidRPr="005D387C">
        <w:rPr>
          <w:rFonts w:ascii="Arial" w:hAnsi="Arial" w:cs="Arial"/>
        </w:rPr>
        <w:t xml:space="preserve">Kao dokaz tehničke i stručne sposobnosti ponuditelj u ponudi obavezno mora dostaviti: </w:t>
      </w:r>
    </w:p>
    <w:p w:rsidR="008C1F7C" w:rsidRDefault="008C1F7C" w:rsidP="005D387C">
      <w:pPr>
        <w:pStyle w:val="Odlomakpopisa"/>
        <w:numPr>
          <w:ilvl w:val="0"/>
          <w:numId w:val="32"/>
        </w:numPr>
        <w:ind w:left="426" w:hanging="284"/>
        <w:jc w:val="both"/>
        <w:rPr>
          <w:rFonts w:ascii="Arial" w:hAnsi="Arial" w:cs="Arial"/>
          <w:b/>
        </w:rPr>
      </w:pPr>
      <w:r w:rsidRPr="008C1F7C">
        <w:rPr>
          <w:rFonts w:ascii="Arial" w:hAnsi="Arial" w:cs="Arial"/>
          <w:b/>
        </w:rPr>
        <w:t xml:space="preserve">Izjavu da posjeduje sigurnosne </w:t>
      </w:r>
      <w:r w:rsidR="00201536">
        <w:rPr>
          <w:rFonts w:ascii="Arial" w:hAnsi="Arial" w:cs="Arial"/>
          <w:b/>
        </w:rPr>
        <w:t>tehničke</w:t>
      </w:r>
      <w:r w:rsidR="00201536" w:rsidRPr="008C1F7C">
        <w:rPr>
          <w:rFonts w:ascii="Arial" w:hAnsi="Arial" w:cs="Arial"/>
          <w:b/>
        </w:rPr>
        <w:t xml:space="preserve"> </w:t>
      </w:r>
      <w:r w:rsidRPr="008C1F7C">
        <w:rPr>
          <w:rFonts w:ascii="Arial" w:hAnsi="Arial" w:cs="Arial"/>
          <w:b/>
        </w:rPr>
        <w:t xml:space="preserve">listove sukladno Zakonu o kemikalijama (NN 18/13, 115/18, 37/20) </w:t>
      </w:r>
      <w:r w:rsidR="00545709" w:rsidRPr="008C1F7C">
        <w:rPr>
          <w:rFonts w:ascii="Arial" w:hAnsi="Arial" w:cs="Arial"/>
          <w:b/>
        </w:rPr>
        <w:t>za grupu 1</w:t>
      </w:r>
      <w:r>
        <w:rPr>
          <w:rFonts w:ascii="Arial" w:hAnsi="Arial" w:cs="Arial"/>
          <w:b/>
        </w:rPr>
        <w:t xml:space="preserve"> za </w:t>
      </w:r>
      <w:r w:rsidR="00545709" w:rsidRPr="008C1F7C">
        <w:rPr>
          <w:rFonts w:ascii="Arial" w:hAnsi="Arial" w:cs="Arial"/>
          <w:b/>
        </w:rPr>
        <w:t>stavke 14 i 6</w:t>
      </w:r>
      <w:r w:rsidR="005D387C">
        <w:rPr>
          <w:rFonts w:ascii="Arial" w:hAnsi="Arial" w:cs="Arial"/>
          <w:b/>
        </w:rPr>
        <w:t>7</w:t>
      </w:r>
      <w:r w:rsidR="00545709" w:rsidRPr="008C1F7C">
        <w:rPr>
          <w:rFonts w:ascii="Arial" w:hAnsi="Arial" w:cs="Arial"/>
          <w:b/>
        </w:rPr>
        <w:t xml:space="preserve"> </w:t>
      </w:r>
      <w:r w:rsidRPr="008C1F7C">
        <w:rPr>
          <w:rFonts w:ascii="Arial" w:hAnsi="Arial" w:cs="Arial"/>
          <w:b/>
        </w:rPr>
        <w:t xml:space="preserve">i </w:t>
      </w:r>
      <w:r w:rsidR="00545709" w:rsidRPr="008C1F7C">
        <w:rPr>
          <w:rFonts w:ascii="Arial" w:hAnsi="Arial" w:cs="Arial"/>
          <w:b/>
        </w:rPr>
        <w:t>za grupu 2 za stavke 1,</w:t>
      </w:r>
      <w:r w:rsidR="005D387C">
        <w:rPr>
          <w:rFonts w:ascii="Arial" w:hAnsi="Arial" w:cs="Arial"/>
          <w:b/>
        </w:rPr>
        <w:t xml:space="preserve"> </w:t>
      </w:r>
      <w:r w:rsidR="00545709" w:rsidRPr="008C1F7C">
        <w:rPr>
          <w:rFonts w:ascii="Arial" w:hAnsi="Arial" w:cs="Arial"/>
          <w:b/>
        </w:rPr>
        <w:t>2 i 3</w:t>
      </w:r>
      <w:r w:rsidRPr="008C1F7C">
        <w:rPr>
          <w:rFonts w:ascii="Arial" w:hAnsi="Arial" w:cs="Arial"/>
          <w:b/>
        </w:rPr>
        <w:t xml:space="preserve">. Ovjerenu Izjavu potrebno je dostaviti u slobodnoj formi. </w:t>
      </w:r>
    </w:p>
    <w:p w:rsidR="005D387C" w:rsidRDefault="005D387C" w:rsidP="005D387C">
      <w:pPr>
        <w:pStyle w:val="Odlomakpopisa"/>
        <w:ind w:left="426"/>
        <w:jc w:val="both"/>
        <w:rPr>
          <w:rFonts w:ascii="Arial" w:hAnsi="Arial" w:cs="Arial"/>
          <w:b/>
        </w:rPr>
      </w:pPr>
    </w:p>
    <w:p w:rsidR="00850D22" w:rsidRPr="005D387C" w:rsidRDefault="00545709" w:rsidP="005D387C">
      <w:pPr>
        <w:jc w:val="both"/>
        <w:rPr>
          <w:rFonts w:ascii="Arial" w:hAnsi="Arial" w:cs="Arial"/>
        </w:rPr>
      </w:pPr>
      <w:r w:rsidRPr="005D387C">
        <w:rPr>
          <w:rFonts w:ascii="Arial" w:hAnsi="Arial" w:cs="Arial"/>
        </w:rPr>
        <w:t>Naručitelj može prije donošenja Odluke o odabiru od najpovoljnijeg ponuditelja zatražiti da dostavi Sigurnosno tehničke listove</w:t>
      </w:r>
      <w:r w:rsidR="008C1F7C" w:rsidRPr="005D387C">
        <w:rPr>
          <w:rFonts w:ascii="Arial" w:hAnsi="Arial" w:cs="Arial"/>
        </w:rPr>
        <w:t xml:space="preserve"> za grupu 1, stavke 14 i 6</w:t>
      </w:r>
      <w:r w:rsidR="005D387C" w:rsidRPr="005D387C">
        <w:rPr>
          <w:rFonts w:ascii="Arial" w:hAnsi="Arial" w:cs="Arial"/>
        </w:rPr>
        <w:t>7</w:t>
      </w:r>
      <w:r w:rsidR="008C1F7C" w:rsidRPr="005D387C">
        <w:rPr>
          <w:rFonts w:ascii="Arial" w:hAnsi="Arial" w:cs="Arial"/>
        </w:rPr>
        <w:t xml:space="preserve"> i za grupu 2 za stavke 1,</w:t>
      </w:r>
      <w:r w:rsidR="005D387C" w:rsidRPr="005D387C">
        <w:rPr>
          <w:rFonts w:ascii="Arial" w:hAnsi="Arial" w:cs="Arial"/>
        </w:rPr>
        <w:t xml:space="preserve"> </w:t>
      </w:r>
      <w:r w:rsidR="008C1F7C" w:rsidRPr="005D387C">
        <w:rPr>
          <w:rFonts w:ascii="Arial" w:hAnsi="Arial" w:cs="Arial"/>
        </w:rPr>
        <w:t>2 i 3, a sukladno Zakonu o kemikalijama (NN 18/13, 115/18, 37/20)</w:t>
      </w:r>
      <w:r w:rsidRPr="005D387C">
        <w:rPr>
          <w:rFonts w:ascii="Arial" w:hAnsi="Arial" w:cs="Arial"/>
        </w:rPr>
        <w:t>.</w:t>
      </w:r>
    </w:p>
    <w:p w:rsidR="005D387C" w:rsidRPr="005D387C" w:rsidRDefault="005D387C" w:rsidP="005D387C">
      <w:pPr>
        <w:jc w:val="both"/>
        <w:rPr>
          <w:rFonts w:ascii="Arial" w:hAnsi="Arial" w:cs="Arial"/>
        </w:rPr>
      </w:pPr>
    </w:p>
    <w:p w:rsidR="001E0A5A" w:rsidRDefault="008C1F7C" w:rsidP="00850D22">
      <w:pPr>
        <w:pStyle w:val="Odlomakpopisa"/>
        <w:numPr>
          <w:ilvl w:val="2"/>
          <w:numId w:val="21"/>
        </w:numPr>
        <w:jc w:val="both"/>
        <w:rPr>
          <w:rFonts w:ascii="Arial" w:hAnsi="Arial" w:cs="Arial"/>
        </w:rPr>
      </w:pPr>
      <w:r w:rsidRPr="005D387C">
        <w:rPr>
          <w:rFonts w:ascii="Arial" w:hAnsi="Arial" w:cs="Arial"/>
          <w:iCs/>
        </w:rPr>
        <w:t>Naručitelj može prije donošenja Odluke o odabiru od najpovoljnijeg ponuditelja zatražiti da dostavi</w:t>
      </w:r>
      <w:r w:rsidR="005D387C" w:rsidRPr="005D387C">
        <w:rPr>
          <w:rFonts w:ascii="Arial" w:hAnsi="Arial" w:cs="Arial"/>
          <w:iCs/>
        </w:rPr>
        <w:t xml:space="preserve"> </w:t>
      </w:r>
      <w:r w:rsidR="00850D22" w:rsidRPr="005D387C">
        <w:rPr>
          <w:rFonts w:ascii="Arial" w:hAnsi="Arial" w:cs="Arial"/>
          <w:iCs/>
        </w:rPr>
        <w:t>uzorke</w:t>
      </w:r>
      <w:r w:rsidR="005D387C" w:rsidRPr="005D387C">
        <w:rPr>
          <w:rFonts w:ascii="Arial" w:hAnsi="Arial" w:cs="Arial"/>
          <w:iCs/>
        </w:rPr>
        <w:t xml:space="preserve"> </w:t>
      </w:r>
      <w:r w:rsidR="00404E76" w:rsidRPr="005D387C">
        <w:rPr>
          <w:rFonts w:ascii="Arial" w:hAnsi="Arial" w:cs="Arial"/>
        </w:rPr>
        <w:t>za ponuđene proizvode</w:t>
      </w:r>
      <w:r w:rsidRPr="005D387C">
        <w:rPr>
          <w:rFonts w:ascii="Arial" w:hAnsi="Arial" w:cs="Arial"/>
        </w:rPr>
        <w:t xml:space="preserve"> iz troškovnika</w:t>
      </w:r>
      <w:r w:rsidR="005D387C" w:rsidRPr="005D387C">
        <w:rPr>
          <w:rFonts w:ascii="Arial" w:hAnsi="Arial" w:cs="Arial"/>
        </w:rPr>
        <w:t xml:space="preserve"> </w:t>
      </w:r>
      <w:r w:rsidRPr="005D387C">
        <w:rPr>
          <w:rFonts w:ascii="Arial" w:hAnsi="Arial" w:cs="Arial"/>
        </w:rPr>
        <w:t xml:space="preserve">za grupu 1 i 2 </w:t>
      </w:r>
    </w:p>
    <w:p w:rsidR="005D387C" w:rsidRPr="005D387C" w:rsidRDefault="005D387C" w:rsidP="005D387C">
      <w:pPr>
        <w:pStyle w:val="Odlomakpopisa"/>
        <w:ind w:left="1080"/>
        <w:jc w:val="both"/>
        <w:rPr>
          <w:rFonts w:ascii="Arial" w:hAnsi="Arial" w:cs="Arial"/>
        </w:rPr>
      </w:pPr>
    </w:p>
    <w:p w:rsidR="008C1F7C" w:rsidRPr="00DD66E5" w:rsidRDefault="008C1F7C" w:rsidP="008C1F7C">
      <w:pPr>
        <w:pStyle w:val="Odlomakpopisa"/>
        <w:numPr>
          <w:ilvl w:val="2"/>
          <w:numId w:val="21"/>
        </w:numPr>
        <w:jc w:val="both"/>
        <w:rPr>
          <w:rFonts w:ascii="Arial" w:hAnsi="Arial" w:cs="Arial"/>
        </w:rPr>
      </w:pPr>
      <w:r w:rsidRPr="005D387C">
        <w:rPr>
          <w:rFonts w:ascii="Arial" w:hAnsi="Arial" w:cs="Arial"/>
        </w:rPr>
        <w:t>Ponuditelj u ponudi obavezno</w:t>
      </w:r>
      <w:r>
        <w:rPr>
          <w:rFonts w:ascii="Arial" w:hAnsi="Arial" w:cs="Arial"/>
          <w:b/>
        </w:rPr>
        <w:t xml:space="preserve"> mora dostaviti </w:t>
      </w:r>
      <w:r w:rsidRPr="00DD66E5">
        <w:rPr>
          <w:rFonts w:ascii="Arial" w:hAnsi="Arial" w:cs="Arial"/>
          <w:b/>
        </w:rPr>
        <w:t xml:space="preserve">ovjerenu </w:t>
      </w:r>
      <w:r w:rsidR="005D387C">
        <w:rPr>
          <w:rFonts w:ascii="Arial" w:hAnsi="Arial" w:cs="Arial"/>
          <w:b/>
        </w:rPr>
        <w:t xml:space="preserve">Izjavu </w:t>
      </w:r>
      <w:r w:rsidRPr="00DD66E5">
        <w:rPr>
          <w:rFonts w:ascii="Arial" w:hAnsi="Arial" w:cs="Arial"/>
          <w:b/>
        </w:rPr>
        <w:t>nepromjenjivosti cijene za vrijeme trajanja ugovora koja se nalazi u prilogu 4 ovog Poziva.</w:t>
      </w:r>
    </w:p>
    <w:p w:rsidR="00424BED" w:rsidRDefault="00424BED" w:rsidP="00424BED">
      <w:pPr>
        <w:tabs>
          <w:tab w:val="left" w:pos="0"/>
        </w:tabs>
        <w:jc w:val="both"/>
        <w:rPr>
          <w:rFonts w:ascii="Arial" w:hAnsi="Arial" w:cs="Arial"/>
          <w:highlight w:val="yellow"/>
        </w:rPr>
      </w:pPr>
    </w:p>
    <w:p w:rsidR="00BE498B" w:rsidRPr="003F51E1" w:rsidRDefault="00BE498B" w:rsidP="00424BED">
      <w:pPr>
        <w:tabs>
          <w:tab w:val="left" w:pos="0"/>
        </w:tabs>
        <w:jc w:val="both"/>
        <w:rPr>
          <w:rFonts w:ascii="Arial" w:hAnsi="Arial" w:cs="Arial"/>
          <w:highlight w:val="yellow"/>
        </w:rPr>
      </w:pPr>
    </w:p>
    <w:p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rsidR="00424BED" w:rsidRDefault="00424BED" w:rsidP="00424BED">
      <w:pPr>
        <w:jc w:val="both"/>
        <w:rPr>
          <w:rFonts w:ascii="Arial" w:hAnsi="Arial" w:cs="Arial"/>
        </w:rPr>
      </w:pPr>
    </w:p>
    <w:p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rsidR="00424BED" w:rsidRPr="00BA5122" w:rsidRDefault="00424BED" w:rsidP="00424BED">
      <w:pPr>
        <w:jc w:val="both"/>
        <w:rPr>
          <w:rFonts w:ascii="Arial" w:hAnsi="Arial" w:cs="Arial"/>
          <w:color w:val="000000"/>
        </w:rPr>
      </w:pPr>
    </w:p>
    <w:p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ugovoro nabavi </w:t>
      </w:r>
      <w:r w:rsidR="005B5700">
        <w:rPr>
          <w:rFonts w:ascii="Arial" w:hAnsi="Arial" w:cs="Arial"/>
          <w:b/>
        </w:rPr>
        <w:t>ili okvirni sporazum</w:t>
      </w:r>
      <w:r w:rsidRPr="00C13F67">
        <w:rPr>
          <w:rFonts w:ascii="Arial" w:hAnsi="Arial" w:cs="Arial"/>
          <w:b/>
        </w:rPr>
        <w:t xml:space="preserve">zatražiti dostavu izvornika ili ovjerenih preslika jednog ili više dokumenata koji su traženi ili od nadležnog tijela zatražiti provjeru dostavljenih dokumenata. </w:t>
      </w:r>
    </w:p>
    <w:p w:rsidR="00424BED" w:rsidRPr="003F51E1" w:rsidRDefault="00424BED" w:rsidP="00424BED">
      <w:pPr>
        <w:pStyle w:val="t-9-8"/>
        <w:spacing w:before="0" w:beforeAutospacing="0" w:after="120" w:afterAutospacing="0"/>
        <w:jc w:val="both"/>
        <w:rPr>
          <w:rFonts w:ascii="Arial" w:hAnsi="Arial" w:cs="Arial"/>
          <w:color w:val="000000"/>
          <w:highlight w:val="yellow"/>
        </w:rPr>
      </w:pPr>
    </w:p>
    <w:p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rsidR="002E113A" w:rsidRDefault="003E0B38" w:rsidP="00424BED">
      <w:pPr>
        <w:numPr>
          <w:ilvl w:val="0"/>
          <w:numId w:val="3"/>
        </w:numPr>
        <w:jc w:val="both"/>
        <w:rPr>
          <w:rFonts w:ascii="Arial" w:hAnsi="Arial" w:cs="Arial"/>
        </w:rPr>
      </w:pPr>
      <w:r>
        <w:rPr>
          <w:rFonts w:ascii="Arial" w:hAnsi="Arial" w:cs="Arial"/>
        </w:rPr>
        <w:t>Izjava o nepromjenjivosti cijena</w:t>
      </w:r>
      <w:r w:rsidR="002E113A">
        <w:rPr>
          <w:rFonts w:ascii="Arial" w:hAnsi="Arial" w:cs="Arial"/>
        </w:rPr>
        <w:t xml:space="preserve"> (Prilog 4.)</w:t>
      </w:r>
    </w:p>
    <w:p w:rsidR="00424BED" w:rsidRPr="002E113A" w:rsidRDefault="002E113A" w:rsidP="002E113A">
      <w:pPr>
        <w:numPr>
          <w:ilvl w:val="0"/>
          <w:numId w:val="3"/>
        </w:numPr>
        <w:jc w:val="both"/>
        <w:rPr>
          <w:rFonts w:ascii="Arial" w:hAnsi="Arial" w:cs="Arial"/>
        </w:rPr>
      </w:pPr>
      <w:r w:rsidRPr="00CC2313">
        <w:rPr>
          <w:rFonts w:ascii="Arial" w:hAnsi="Arial" w:cs="Arial"/>
        </w:rPr>
        <w:t>Traženi dokumenti iz točke 4.3.</w:t>
      </w:r>
    </w:p>
    <w:p w:rsidR="00B3325E" w:rsidRPr="00B3325E" w:rsidRDefault="00B3325E" w:rsidP="00B3325E">
      <w:pPr>
        <w:ind w:left="927"/>
        <w:jc w:val="both"/>
        <w:rPr>
          <w:rFonts w:ascii="Arial" w:hAnsi="Arial" w:cs="Arial"/>
        </w:rPr>
      </w:pPr>
    </w:p>
    <w:p w:rsidR="00424BED"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rsidR="005D387C" w:rsidRPr="005D387C" w:rsidRDefault="005D387C" w:rsidP="005D387C"/>
    <w:p w:rsidR="00424BED" w:rsidRPr="00283957" w:rsidRDefault="0004719A"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 xml:space="preserve">.1. Ponuda u </w:t>
      </w:r>
      <w:r w:rsidR="00262CA1">
        <w:rPr>
          <w:rFonts w:ascii="Arial" w:hAnsi="Arial" w:cs="Arial"/>
          <w:b/>
        </w:rPr>
        <w:t>elektroničkom</w:t>
      </w:r>
      <w:r w:rsidR="00262CA1" w:rsidRPr="00283957">
        <w:rPr>
          <w:rFonts w:ascii="Arial" w:hAnsi="Arial" w:cs="Arial"/>
          <w:b/>
        </w:rPr>
        <w:t xml:space="preserve"> obliku</w:t>
      </w:r>
    </w:p>
    <w:p w:rsidR="00262CA1" w:rsidRPr="005C6215" w:rsidRDefault="00262CA1" w:rsidP="00262CA1">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pečatirane </w:t>
      </w:r>
      <w:r>
        <w:rPr>
          <w:rFonts w:ascii="Arial" w:hAnsi="Arial" w:cs="Arial"/>
          <w:b/>
        </w:rPr>
        <w:t xml:space="preserve">tražene </w:t>
      </w:r>
      <w:r w:rsidRPr="008265A1">
        <w:rPr>
          <w:rFonts w:ascii="Arial" w:hAnsi="Arial" w:cs="Arial"/>
          <w:b/>
        </w:rPr>
        <w:t xml:space="preserve">dokumente skenirane poslati e-mailom </w:t>
      </w:r>
      <w:r>
        <w:rPr>
          <w:rFonts w:ascii="Arial" w:hAnsi="Arial" w:cs="Arial"/>
        </w:rPr>
        <w:t xml:space="preserve">na adresu </w:t>
      </w:r>
      <w:hyperlink r:id="rId8" w:history="1">
        <w:r w:rsidRPr="005C6215">
          <w:rPr>
            <w:rStyle w:val="Hiperveza"/>
            <w:rFonts w:ascii="Arial" w:hAnsi="Arial" w:cs="Arial"/>
          </w:rPr>
          <w:t>ivana.figl@tto.hr</w:t>
        </w:r>
      </w:hyperlink>
      <w:r w:rsidRPr="005C6215">
        <w:rPr>
          <w:rFonts w:ascii="Arial" w:hAnsi="Arial" w:cs="Arial"/>
        </w:rPr>
        <w:t xml:space="preserve"> – u naslovu e-maila naznačiti </w:t>
      </w:r>
      <w:r w:rsidRPr="005C6215">
        <w:rPr>
          <w:rFonts w:ascii="Arial" w:hAnsi="Arial" w:cs="Arial"/>
          <w:b/>
          <w:u w:val="single"/>
        </w:rPr>
        <w:t xml:space="preserve">PONUDA - BGN </w:t>
      </w:r>
      <w:r w:rsidR="00571678">
        <w:rPr>
          <w:rFonts w:ascii="Arial" w:hAnsi="Arial" w:cs="Arial"/>
          <w:b/>
          <w:u w:val="single"/>
        </w:rPr>
        <w:t>4</w:t>
      </w:r>
      <w:r w:rsidRPr="005C6215">
        <w:rPr>
          <w:rFonts w:ascii="Arial" w:hAnsi="Arial" w:cs="Arial"/>
          <w:b/>
          <w:u w:val="single"/>
        </w:rPr>
        <w:t>/202</w:t>
      </w:r>
      <w:r w:rsidR="005D387C">
        <w:rPr>
          <w:rFonts w:ascii="Arial" w:hAnsi="Arial" w:cs="Arial"/>
          <w:b/>
          <w:u w:val="single"/>
        </w:rPr>
        <w:t>6</w:t>
      </w:r>
      <w:r w:rsidRPr="005C6215">
        <w:rPr>
          <w:rFonts w:ascii="Arial" w:hAnsi="Arial" w:cs="Arial"/>
          <w:b/>
          <w:u w:val="single"/>
        </w:rPr>
        <w:t>)</w:t>
      </w:r>
    </w:p>
    <w:p w:rsidR="00262CA1" w:rsidRPr="00FF5C03" w:rsidRDefault="00262CA1" w:rsidP="00262CA1">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364637" w:rsidRPr="00283957" w:rsidRDefault="00364637" w:rsidP="00424BED">
      <w:pPr>
        <w:jc w:val="both"/>
        <w:rPr>
          <w:rFonts w:ascii="Arial" w:hAnsi="Arial" w:cs="Arial"/>
        </w:rPr>
      </w:pPr>
    </w:p>
    <w:p w:rsidR="00424BED" w:rsidRPr="003F51E1"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rsidR="00424BED" w:rsidRDefault="00424BED" w:rsidP="00424BED">
      <w:pPr>
        <w:pStyle w:val="Tijeloteksta"/>
        <w:jc w:val="both"/>
        <w:rPr>
          <w:rFonts w:ascii="Arial" w:hAnsi="Arial" w:cs="Arial"/>
          <w:bCs/>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3F51E1" w:rsidRDefault="00424BED" w:rsidP="00424BED">
      <w:pPr>
        <w:jc w:val="both"/>
        <w:rPr>
          <w:rFonts w:ascii="Arial" w:hAnsi="Arial" w:cs="Arial"/>
          <w:b/>
          <w:bCs/>
          <w:highlight w:val="yellow"/>
        </w:rPr>
      </w:pPr>
    </w:p>
    <w:p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rsidR="00424BED" w:rsidRPr="00F964A3" w:rsidRDefault="00424BED" w:rsidP="00424BED">
      <w:pPr>
        <w:rPr>
          <w:lang w:val="pl-PL"/>
        </w:rPr>
      </w:pPr>
    </w:p>
    <w:p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rsidR="00424BED"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rsidR="00424BED" w:rsidRDefault="00424BED" w:rsidP="00424BED">
      <w:pPr>
        <w:rPr>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rsidR="00424BED" w:rsidRDefault="00424BED" w:rsidP="00424BED">
      <w:pPr>
        <w:jc w:val="both"/>
        <w:rPr>
          <w:rFonts w:ascii="Arial" w:hAnsi="Arial" w:cs="Arial"/>
          <w:highlight w:val="yellow"/>
        </w:rPr>
      </w:pPr>
    </w:p>
    <w:p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Thalassotherapia-Opatija, M.Tita 188/1, Opatija</w:t>
      </w:r>
    </w:p>
    <w:p w:rsidR="00424BED" w:rsidRPr="003F51E1" w:rsidRDefault="00424BED" w:rsidP="00424BED">
      <w:pPr>
        <w:jc w:val="both"/>
        <w:rPr>
          <w:rFonts w:ascii="Arial" w:hAnsi="Arial" w:cs="Arial"/>
          <w:bCs/>
          <w:highlight w:val="yellow"/>
        </w:rPr>
      </w:pPr>
    </w:p>
    <w:p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5C6215">
        <w:rPr>
          <w:rFonts w:ascii="Arial" w:hAnsi="Arial" w:cs="Arial"/>
          <w:b/>
          <w:bCs/>
        </w:rPr>
        <w:t xml:space="preserve">Rok za dostavu ponuda je </w:t>
      </w:r>
      <w:r w:rsidR="005D387C">
        <w:rPr>
          <w:rFonts w:ascii="Arial" w:hAnsi="Arial" w:cs="Arial"/>
          <w:b/>
          <w:bCs/>
        </w:rPr>
        <w:t>22.04.2026</w:t>
      </w:r>
      <w:r w:rsidR="00C515B1" w:rsidRPr="005C6215">
        <w:rPr>
          <w:rFonts w:ascii="Arial" w:hAnsi="Arial" w:cs="Arial"/>
          <w:b/>
          <w:bCs/>
        </w:rPr>
        <w:t>.</w:t>
      </w:r>
      <w:r w:rsidRPr="005C6215">
        <w:rPr>
          <w:rFonts w:ascii="Arial" w:hAnsi="Arial" w:cs="Arial"/>
          <w:b/>
          <w:bCs/>
        </w:rPr>
        <w:t xml:space="preserve"> godine do </w:t>
      </w:r>
      <w:r w:rsidR="00C515B1" w:rsidRPr="005C6215">
        <w:rPr>
          <w:rFonts w:ascii="Arial" w:hAnsi="Arial" w:cs="Arial"/>
          <w:b/>
          <w:bCs/>
        </w:rPr>
        <w:t>1</w:t>
      </w:r>
      <w:r w:rsidR="007A2DCA" w:rsidRPr="005C6215">
        <w:rPr>
          <w:rFonts w:ascii="Arial" w:hAnsi="Arial" w:cs="Arial"/>
          <w:b/>
          <w:bCs/>
        </w:rPr>
        <w:t>2</w:t>
      </w:r>
      <w:r w:rsidR="00C515B1" w:rsidRPr="005C6215">
        <w:rPr>
          <w:rFonts w:ascii="Arial" w:hAnsi="Arial" w:cs="Arial"/>
          <w:b/>
          <w:bCs/>
        </w:rPr>
        <w:t>:00</w:t>
      </w:r>
      <w:r w:rsidRPr="005C6215">
        <w:rPr>
          <w:rFonts w:ascii="Arial" w:hAnsi="Arial" w:cs="Arial"/>
          <w:b/>
          <w:bCs/>
        </w:rPr>
        <w:t xml:space="preserve"> sati.</w:t>
      </w:r>
    </w:p>
    <w:p w:rsidR="00424BED" w:rsidRPr="004E03D4" w:rsidRDefault="00424BED" w:rsidP="00424BED">
      <w:pPr>
        <w:jc w:val="both"/>
        <w:rPr>
          <w:rFonts w:ascii="Arial" w:hAnsi="Arial" w:cs="Arial"/>
          <w:color w:val="FF0000"/>
        </w:rPr>
      </w:pPr>
    </w:p>
    <w:p w:rsidR="00424BED" w:rsidRPr="004E03D4"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rsidR="00424BED" w:rsidRPr="004E03D4" w:rsidRDefault="00424BED" w:rsidP="00424BED">
      <w:pPr>
        <w:jc w:val="both"/>
        <w:rPr>
          <w:rFonts w:ascii="Arial" w:hAnsi="Arial" w:cs="Arial"/>
        </w:rPr>
      </w:pPr>
    </w:p>
    <w:p w:rsidR="00424BED" w:rsidRPr="004E03D4" w:rsidRDefault="00424BED" w:rsidP="00424BED">
      <w:pPr>
        <w:jc w:val="both"/>
        <w:rPr>
          <w:rFonts w:ascii="Arial" w:hAnsi="Arial" w:cs="Arial"/>
        </w:rPr>
      </w:pPr>
      <w:r w:rsidRPr="004E03D4">
        <w:rPr>
          <w:rFonts w:ascii="Arial" w:hAnsi="Arial" w:cs="Arial"/>
        </w:rPr>
        <w:t>Ne provodi se javno otvaranje ponuda.</w:t>
      </w:r>
    </w:p>
    <w:p w:rsidR="00424BED" w:rsidRPr="003F51E1" w:rsidRDefault="00424BED" w:rsidP="00424BED">
      <w:pPr>
        <w:jc w:val="both"/>
        <w:rPr>
          <w:rFonts w:ascii="Arial" w:hAnsi="Arial" w:cs="Arial"/>
          <w:highlight w:val="yellow"/>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424BED" w:rsidRPr="004E03D4">
        <w:rPr>
          <w:rFonts w:ascii="Arial" w:hAnsi="Arial" w:cs="Arial"/>
          <w:lang w:val="hr-HR"/>
        </w:rPr>
        <w:t>ili poništenju postupka</w:t>
      </w:r>
    </w:p>
    <w:p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rsidR="005A0A1E" w:rsidRDefault="005A0A1E" w:rsidP="00424BED">
      <w:pPr>
        <w:jc w:val="both"/>
        <w:rPr>
          <w:rFonts w:ascii="Arial" w:hAnsi="Arial" w:cs="Arial"/>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rsidR="00424BED"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rsidR="005D387C" w:rsidRDefault="005D387C" w:rsidP="00424BED">
      <w:pPr>
        <w:pStyle w:val="Naslov2"/>
        <w:numPr>
          <w:ilvl w:val="0"/>
          <w:numId w:val="0"/>
        </w:numPr>
        <w:spacing w:after="0"/>
        <w:ind w:firstLine="426"/>
        <w:jc w:val="both"/>
        <w:rPr>
          <w:rFonts w:ascii="Arial" w:hAnsi="Arial" w:cs="Arial"/>
          <w:lang w:val="hr-HR"/>
        </w:rPr>
      </w:pPr>
    </w:p>
    <w:p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rsidR="00424BED" w:rsidRPr="00F109D3" w:rsidRDefault="00424BED" w:rsidP="00424BED">
      <w:pPr>
        <w:spacing w:after="200"/>
        <w:contextualSpacing/>
        <w:jc w:val="both"/>
        <w:rPr>
          <w:rFonts w:ascii="Arial" w:hAnsi="Arial" w:cs="Arial"/>
          <w:i/>
          <w:lang w:bidi="hr-HR"/>
        </w:rPr>
      </w:pP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rsidR="00424BED" w:rsidRPr="004E03D4" w:rsidRDefault="00424BED" w:rsidP="00424BED">
      <w:pPr>
        <w:rPr>
          <w:lang w:bidi="hr-HR"/>
        </w:rPr>
      </w:pPr>
    </w:p>
    <w:p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sidRPr="004E03D4">
        <w:rPr>
          <w:rFonts w:ascii="Arial" w:hAnsi="Arial" w:cs="Arial"/>
        </w:rPr>
        <w:t>prije roka određenog za dostavu ponuda,</w:t>
      </w:r>
    </w:p>
    <w:p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Default="00424BED" w:rsidP="00424BED">
      <w:pPr>
        <w:jc w:val="both"/>
        <w:rPr>
          <w:rFonts w:ascii="Arial" w:hAnsi="Arial" w:cs="Arial"/>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rsidR="00424BED" w:rsidRPr="003F51E1" w:rsidRDefault="00424BED" w:rsidP="00424BED">
      <w:pPr>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rsidR="00424BED" w:rsidRPr="00BA5122" w:rsidRDefault="00424BED" w:rsidP="00424BED">
      <w:pPr>
        <w:numPr>
          <w:ilvl w:val="0"/>
          <w:numId w:val="3"/>
        </w:numPr>
        <w:jc w:val="both"/>
        <w:rPr>
          <w:rFonts w:ascii="Arial" w:hAnsi="Arial" w:cs="Arial"/>
        </w:rPr>
      </w:pPr>
      <w:r w:rsidRPr="00BA5122">
        <w:rPr>
          <w:rFonts w:ascii="Arial" w:hAnsi="Arial" w:cs="Arial"/>
          <w:bCs/>
        </w:rPr>
        <w:lastRenderedPageBreak/>
        <w:t>Ponudbeni list</w:t>
      </w:r>
      <w:r w:rsidRPr="00BA5122">
        <w:rPr>
          <w:rFonts w:ascii="Arial" w:hAnsi="Arial" w:cs="Arial"/>
        </w:rPr>
        <w:t xml:space="preserve"> – Prilog 1. (ili Prilog 1.A. i/ili Prilog 1.B.)</w:t>
      </w:r>
    </w:p>
    <w:p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rsidR="003E0B38" w:rsidRDefault="003E0B38" w:rsidP="00424BED">
      <w:pPr>
        <w:numPr>
          <w:ilvl w:val="0"/>
          <w:numId w:val="3"/>
        </w:numPr>
        <w:jc w:val="both"/>
        <w:rPr>
          <w:rFonts w:ascii="Arial" w:hAnsi="Arial" w:cs="Arial"/>
        </w:rPr>
      </w:pPr>
      <w:r>
        <w:rPr>
          <w:rFonts w:ascii="Arial" w:hAnsi="Arial" w:cs="Arial"/>
        </w:rPr>
        <w:t>Izjavu o nepromjenjivosti cijena (Prilog 4.)</w:t>
      </w:r>
    </w:p>
    <w:p w:rsidR="00E67829" w:rsidRPr="005A0A1E" w:rsidRDefault="00E67829" w:rsidP="00424BED">
      <w:pPr>
        <w:numPr>
          <w:ilvl w:val="0"/>
          <w:numId w:val="3"/>
        </w:numPr>
        <w:jc w:val="both"/>
        <w:rPr>
          <w:rFonts w:ascii="Arial" w:hAnsi="Arial" w:cs="Arial"/>
        </w:rPr>
      </w:pPr>
      <w:r>
        <w:rPr>
          <w:rFonts w:ascii="Arial" w:hAnsi="Arial" w:cs="Arial"/>
        </w:rPr>
        <w:t>Troškovnike</w:t>
      </w:r>
    </w:p>
    <w:p w:rsidR="00424BED" w:rsidRPr="003F51E1" w:rsidRDefault="00424BED" w:rsidP="00424BED">
      <w:pPr>
        <w:rPr>
          <w:highlight w:val="yellow"/>
        </w:rPr>
      </w:pPr>
    </w:p>
    <w:p w:rsidR="00424BED" w:rsidRDefault="00424BED" w:rsidP="00424BED">
      <w:pPr>
        <w:ind w:firstLine="708"/>
        <w:rPr>
          <w:rFonts w:ascii="Arial" w:hAnsi="Arial" w:cs="Arial"/>
          <w:b/>
          <w:bCs/>
        </w:rPr>
      </w:pPr>
    </w:p>
    <w:p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rsidR="005A0A1E" w:rsidRDefault="005A0A1E" w:rsidP="00424BED">
      <w:bookmarkStart w:id="98" w:name="_Toc370199156"/>
    </w:p>
    <w:p w:rsidR="00571678" w:rsidRDefault="00571678"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D387C" w:rsidRDefault="005D387C" w:rsidP="00424BED"/>
    <w:p w:rsidR="00571678" w:rsidRDefault="00571678" w:rsidP="00424BED"/>
    <w:p w:rsidR="00571678" w:rsidRDefault="00571678" w:rsidP="00424BED"/>
    <w:p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lastRenderedPageBreak/>
        <w:t>Prilozi 1., 1.A i 1.B</w:t>
      </w:r>
    </w:p>
    <w:p w:rsidR="005A0A1E" w:rsidRDefault="005A0A1E" w:rsidP="00424BED"/>
    <w:p w:rsidR="0028660E" w:rsidRDefault="00424BED" w:rsidP="0028660E">
      <w:pPr>
        <w:jc w:val="both"/>
        <w:rPr>
          <w:rFonts w:ascii="Arial" w:hAnsi="Arial" w:cs="Arial"/>
          <w:b/>
          <w:lang w:val="it-IT"/>
        </w:rPr>
      </w:pPr>
      <w:r w:rsidRPr="00E67829">
        <w:rPr>
          <w:rFonts w:ascii="Arial" w:hAnsi="Arial" w:cs="Arial"/>
          <w:b/>
          <w:lang w:val="it-IT"/>
        </w:rPr>
        <w:t xml:space="preserve">Prilog 1. </w:t>
      </w:r>
    </w:p>
    <w:p w:rsidR="00424BED" w:rsidRPr="0028660E" w:rsidRDefault="00424BED" w:rsidP="0028660E">
      <w:pPr>
        <w:jc w:val="both"/>
        <w:rPr>
          <w:rFonts w:ascii="Arial" w:hAnsi="Arial" w:cs="Arial"/>
          <w:b/>
          <w:color w:val="000000" w:themeColor="text1"/>
        </w:rPr>
      </w:pPr>
      <w:r w:rsidRPr="0028660E">
        <w:rPr>
          <w:rFonts w:ascii="Arial" w:hAnsi="Arial" w:cs="Arial"/>
          <w:b/>
          <w:color w:val="000000" w:themeColor="text1"/>
        </w:rPr>
        <w:t>Ponudbeni list</w:t>
      </w:r>
      <w:bookmarkStart w:id="99" w:name="_Toc322002682"/>
      <w:bookmarkEnd w:id="94"/>
      <w:bookmarkEnd w:id="95"/>
      <w:bookmarkEnd w:id="98"/>
      <w:r w:rsidR="00E67829" w:rsidRPr="0028660E">
        <w:rPr>
          <w:rFonts w:ascii="Arial" w:hAnsi="Arial" w:cs="Arial"/>
          <w:b/>
          <w:color w:val="000000" w:themeColor="text1"/>
        </w:rPr>
        <w:t xml:space="preserve"> za grupu __________</w:t>
      </w:r>
      <w:bookmarkEnd w:id="96"/>
      <w:bookmarkEnd w:id="99"/>
      <w:r w:rsidR="0028660E" w:rsidRPr="0028660E">
        <w:rPr>
          <w:rFonts w:ascii="Arial" w:hAnsi="Arial" w:cs="Arial"/>
          <w:b/>
          <w:color w:val="000000" w:themeColor="text1"/>
        </w:rPr>
        <w:t>(upisati broj grupe za koju predajete ponudu. Ukoliko predajete ponudu za više grupa za svaku grupu potrebno je ispuniti zaseban ponudbeni list.)</w:t>
      </w:r>
    </w:p>
    <w:p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005D387C">
        <w:rPr>
          <w:rFonts w:ascii="Arial" w:hAnsi="Arial" w:cs="Arial"/>
          <w:sz w:val="24"/>
          <w:szCs w:val="24"/>
          <w:lang w:val="it-IT"/>
        </w:rPr>
        <w:t xml:space="preserve"> </w:t>
      </w:r>
      <w:proofErr w:type="spellStart"/>
      <w:r w:rsidRPr="00633251">
        <w:rPr>
          <w:rFonts w:ascii="Arial" w:hAnsi="Arial" w:cs="Arial"/>
          <w:sz w:val="24"/>
          <w:szCs w:val="24"/>
          <w:lang w:val="it-IT"/>
        </w:rPr>
        <w:t>sve</w:t>
      </w:r>
      <w:proofErr w:type="spellEnd"/>
      <w:r w:rsidR="005D387C">
        <w:rPr>
          <w:rFonts w:ascii="Arial" w:hAnsi="Arial" w:cs="Arial"/>
          <w:sz w:val="24"/>
          <w:szCs w:val="24"/>
          <w:lang w:val="it-IT"/>
        </w:rPr>
        <w:t xml:space="preserve"> </w:t>
      </w:r>
      <w:proofErr w:type="spellStart"/>
      <w:r w:rsidRPr="00633251">
        <w:rPr>
          <w:rFonts w:ascii="Arial" w:hAnsi="Arial" w:cs="Arial"/>
          <w:sz w:val="24"/>
          <w:szCs w:val="24"/>
          <w:lang w:val="it-IT"/>
        </w:rPr>
        <w:t>stavke</w:t>
      </w:r>
      <w:proofErr w:type="spellEnd"/>
      <w:r w:rsidR="005D387C">
        <w:rPr>
          <w:rFonts w:ascii="Arial" w:hAnsi="Arial" w:cs="Arial"/>
          <w:sz w:val="24"/>
          <w:szCs w:val="24"/>
          <w:lang w:val="it-IT"/>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718"/>
        <w:gridCol w:w="4839"/>
      </w:tblGrid>
      <w:tr w:rsidR="00424BED" w:rsidRPr="00633251" w:rsidTr="005B5700">
        <w:trPr>
          <w:trHeight w:val="398"/>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r w:rsidRPr="00633251">
              <w:rPr>
                <w:rFonts w:ascii="Arial" w:hAnsi="Arial" w:cs="Arial"/>
              </w:rPr>
              <w:t>DA - NE</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74"/>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rsidTr="005B5700">
        <w:trPr>
          <w:trHeight w:val="419"/>
        </w:trPr>
        <w:tc>
          <w:tcPr>
            <w:tcW w:w="4718" w:type="dxa"/>
            <w:shd w:val="clear" w:color="auto" w:fill="auto"/>
            <w:vAlign w:val="center"/>
          </w:tcPr>
          <w:p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5D387C">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454"/>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558"/>
        </w:trPr>
        <w:tc>
          <w:tcPr>
            <w:tcW w:w="9557" w:type="dxa"/>
            <w:gridSpan w:val="2"/>
            <w:shd w:val="clear" w:color="auto" w:fill="auto"/>
            <w:vAlign w:val="center"/>
          </w:tcPr>
          <w:p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rsidTr="005B5700">
        <w:trPr>
          <w:trHeight w:val="397"/>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5D387C">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11"/>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rsidTr="005B5700">
        <w:trPr>
          <w:trHeight w:val="447"/>
        </w:trPr>
        <w:tc>
          <w:tcPr>
            <w:tcW w:w="4718" w:type="dxa"/>
            <w:shd w:val="clear" w:color="auto" w:fill="auto"/>
            <w:vAlign w:val="center"/>
          </w:tcPr>
          <w:p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p>
        </w:tc>
      </w:tr>
      <w:tr w:rsidR="00424BED" w:rsidRPr="00633251" w:rsidTr="005B5700">
        <w:trPr>
          <w:trHeight w:val="430"/>
        </w:trPr>
        <w:tc>
          <w:tcPr>
            <w:tcW w:w="4718" w:type="dxa"/>
            <w:shd w:val="clear" w:color="auto" w:fill="auto"/>
            <w:vAlign w:val="center"/>
          </w:tcPr>
          <w:p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bl>
    <w:p w:rsidR="00424BED" w:rsidRPr="00633251" w:rsidRDefault="00424BED" w:rsidP="00424BED">
      <w:pPr>
        <w:outlineLvl w:val="0"/>
        <w:rPr>
          <w:rFonts w:ascii="Arial" w:hAnsi="Arial" w:cs="Arial"/>
          <w:b/>
        </w:rPr>
      </w:pPr>
    </w:p>
    <w:p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rsidR="00571678" w:rsidRDefault="00571678" w:rsidP="00424BED">
      <w:pPr>
        <w:tabs>
          <w:tab w:val="left" w:pos="567"/>
        </w:tabs>
        <w:ind w:right="-284"/>
        <w:rPr>
          <w:rFonts w:ascii="Arial" w:hAnsi="Arial" w:cs="Arial"/>
          <w:b/>
        </w:rPr>
      </w:pP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rsidR="00424BED" w:rsidRPr="00AD3B19" w:rsidRDefault="00424BED" w:rsidP="00424BED">
      <w:pPr>
        <w:tabs>
          <w:tab w:val="left" w:pos="567"/>
        </w:tabs>
        <w:ind w:right="-284"/>
        <w:jc w:val="both"/>
        <w:rPr>
          <w:rFonts w:ascii="Arial" w:hAnsi="Arial" w:cs="Arial"/>
          <w:bCs/>
          <w:highlight w:val="yellow"/>
          <w:lang w:bidi="hr-HR"/>
        </w:rPr>
      </w:pPr>
    </w:p>
    <w:p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rsidTr="005B5700">
        <w:tc>
          <w:tcPr>
            <w:tcW w:w="5665" w:type="dxa"/>
            <w:shd w:val="clear" w:color="auto" w:fill="FFFFFF" w:themeFill="background1"/>
            <w:vAlign w:val="center"/>
          </w:tcPr>
          <w:p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rsidR="00424BED" w:rsidRPr="00AD3B19"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D714A1"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5D387C">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rsidR="00424BED" w:rsidRPr="000364E5"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sz w:val="22"/>
          <w:szCs w:val="22"/>
        </w:rPr>
      </w:pPr>
    </w:p>
    <w:p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5D387C">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rsidR="00424BED" w:rsidRPr="000364E5" w:rsidRDefault="00424BED" w:rsidP="00424BED">
      <w:pPr>
        <w:tabs>
          <w:tab w:val="left" w:pos="567"/>
        </w:tabs>
        <w:ind w:right="-284"/>
        <w:jc w:val="both"/>
        <w:rPr>
          <w:rFonts w:ascii="Arial" w:hAnsi="Arial" w:cs="Arial"/>
          <w:bCs/>
          <w:sz w:val="22"/>
          <w:szCs w:val="22"/>
        </w:rPr>
      </w:pP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0364E5" w:rsidTr="005B5700">
        <w:tc>
          <w:tcPr>
            <w:tcW w:w="5665" w:type="dxa"/>
            <w:shd w:val="clear" w:color="auto" w:fill="BDD6EE" w:themeFill="accent1" w:themeFillTint="66"/>
            <w:vAlign w:val="center"/>
          </w:tcPr>
          <w:p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rsidR="00424BED" w:rsidRPr="000364E5" w:rsidRDefault="00424BED" w:rsidP="005B5700">
            <w:pPr>
              <w:ind w:right="-284"/>
              <w:jc w:val="both"/>
              <w:rPr>
                <w:rFonts w:ascii="Arial" w:hAnsi="Arial" w:cs="Arial"/>
                <w:b/>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5D387C">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both"/>
        <w:rPr>
          <w:rFonts w:ascii="Arial" w:hAnsi="Arial" w:cs="Arial"/>
          <w:bCs/>
        </w:rPr>
      </w:pPr>
    </w:p>
    <w:p w:rsidR="00571678" w:rsidRDefault="00571678" w:rsidP="00424BED">
      <w:pPr>
        <w:tabs>
          <w:tab w:val="left" w:pos="567"/>
        </w:tabs>
        <w:ind w:right="-284"/>
        <w:jc w:val="right"/>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right"/>
        <w:rPr>
          <w:rFonts w:ascii="Arial" w:hAnsi="Arial" w:cs="Arial"/>
          <w:bCs/>
        </w:rPr>
      </w:pP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103"/>
      </w:tblGrid>
      <w:tr w:rsidR="00424BED" w:rsidRPr="00AD3B19" w:rsidTr="00C515B1">
        <w:tc>
          <w:tcPr>
            <w:tcW w:w="4219" w:type="dxa"/>
            <w:shd w:val="clear" w:color="auto" w:fill="FFFFFF" w:themeFill="background1"/>
            <w:vAlign w:val="center"/>
          </w:tcPr>
          <w:p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424BED" w:rsidRPr="00AD3B19" w:rsidTr="005B5700">
        <w:tc>
          <w:tcPr>
            <w:tcW w:w="4077"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5D387C">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rsidR="00424BED" w:rsidRPr="00E7662F" w:rsidRDefault="00424BED" w:rsidP="00424BED">
      <w:pPr>
        <w:tabs>
          <w:tab w:val="left" w:pos="567"/>
        </w:tabs>
        <w:ind w:right="-284"/>
        <w:jc w:val="both"/>
        <w:rPr>
          <w:rFonts w:ascii="Arial" w:hAnsi="Arial" w:cs="Arial"/>
          <w:bCs/>
          <w:sz w:val="20"/>
          <w:szCs w:val="20"/>
          <w:highlight w:val="cyan"/>
          <w:u w:val="single"/>
        </w:rPr>
      </w:pPr>
    </w:p>
    <w:p w:rsidR="00424BED" w:rsidRPr="00AD3B19" w:rsidRDefault="00424BED" w:rsidP="00424BED">
      <w:pPr>
        <w:tabs>
          <w:tab w:val="left" w:pos="567"/>
        </w:tabs>
        <w:ind w:right="-284"/>
        <w:jc w:val="both"/>
        <w:rPr>
          <w:rFonts w:ascii="Arial" w:hAnsi="Arial" w:cs="Arial"/>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Default="00424BED" w:rsidP="00424BED">
      <w:pPr>
        <w:rPr>
          <w:rFonts w:ascii="Arial" w:hAnsi="Arial" w:cs="Arial"/>
          <w:b/>
        </w:rPr>
      </w:pPr>
      <w:r>
        <w:rPr>
          <w:rFonts w:ascii="Arial" w:hAnsi="Arial" w:cs="Arial"/>
          <w:b/>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podugovarateljima </w:t>
      </w:r>
      <w:r w:rsidRPr="00AD3B19">
        <w:rPr>
          <w:rFonts w:ascii="Arial" w:hAnsi="Arial" w:cs="Arial"/>
          <w:bCs/>
          <w:u w:val="single"/>
        </w:rPr>
        <w:t>(priložiti/popuniti samo u slučaju ako se dio ugovora ustupa podugovarateljima</w:t>
      </w:r>
      <w:r w:rsidR="00EF6208">
        <w:rPr>
          <w:rFonts w:ascii="Arial" w:hAnsi="Arial" w:cs="Arial"/>
          <w:bCs/>
          <w:u w:val="single"/>
        </w:rPr>
        <w:t xml:space="preserve"> – ukoliko je primjenjivo</w:t>
      </w:r>
      <w:r w:rsidRPr="00AD3B19">
        <w:rPr>
          <w:rFonts w:ascii="Arial" w:hAnsi="Arial" w:cs="Arial"/>
          <w:bCs/>
        </w:rPr>
        <w:t>)</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418"/>
        </w:trPr>
        <w:tc>
          <w:tcPr>
            <w:tcW w:w="5949" w:type="dxa"/>
            <w:shd w:val="clear" w:color="auto" w:fill="FFFFFF" w:themeFill="background1"/>
            <w:vAlign w:val="center"/>
          </w:tcPr>
          <w:p w:rsidR="00424BED" w:rsidRPr="00C13F67" w:rsidRDefault="00424BED" w:rsidP="005B5700">
            <w:pPr>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ind w:right="34"/>
              <w:jc w:val="both"/>
              <w:rPr>
                <w:rFonts w:ascii="Arial" w:hAnsi="Arial" w:cs="Arial"/>
                <w:bCs/>
              </w:rPr>
            </w:pPr>
            <w:r w:rsidRPr="00C13F67">
              <w:rPr>
                <w:rFonts w:ascii="Arial" w:hAnsi="Arial" w:cs="Arial"/>
                <w:bCs/>
                <w:sz w:val="22"/>
                <w:szCs w:val="22"/>
              </w:rPr>
              <w:t>Dio ugovora koji će izvršavati podugovaratelj(navesti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2) Podugovaratelj:</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272"/>
        </w:trPr>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jc w:val="both"/>
              <w:rPr>
                <w:rFonts w:ascii="Arial" w:hAnsi="Arial" w:cs="Arial"/>
                <w:bCs/>
              </w:rPr>
            </w:pPr>
            <w:r w:rsidRPr="00C13F67">
              <w:rPr>
                <w:rFonts w:ascii="Arial" w:hAnsi="Arial" w:cs="Arial"/>
                <w:bCs/>
                <w:sz w:val="22"/>
                <w:szCs w:val="22"/>
              </w:rPr>
              <w:t>Dio ugovora koji će izvršavati podugovaratelj(navesti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D44D5F" w:rsidRDefault="00424BED" w:rsidP="00424BED">
      <w:pPr>
        <w:tabs>
          <w:tab w:val="left" w:pos="567"/>
        </w:tabs>
        <w:ind w:right="-284"/>
        <w:jc w:val="both"/>
        <w:rPr>
          <w:rFonts w:ascii="Arial Narrow" w:hAnsi="Arial Narrow"/>
          <w:highlight w:val="lightGray"/>
          <w:u w:val="single"/>
        </w:rPr>
      </w:pPr>
    </w:p>
    <w:p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rsidR="00424BED" w:rsidRPr="005D469A" w:rsidRDefault="00424BED" w:rsidP="00424BED">
      <w:pPr>
        <w:jc w:val="both"/>
        <w:rPr>
          <w:rFonts w:ascii="Arial" w:hAnsi="Arial" w:cs="Arial"/>
        </w:rPr>
      </w:pPr>
    </w:p>
    <w:p w:rsidR="00424BED" w:rsidRPr="005D469A" w:rsidRDefault="00424BED" w:rsidP="00424BED">
      <w:pPr>
        <w:jc w:val="center"/>
        <w:rPr>
          <w:rFonts w:ascii="Arial" w:hAnsi="Arial" w:cs="Arial"/>
          <w:b/>
        </w:rPr>
      </w:pPr>
      <w:r w:rsidRPr="005D469A">
        <w:rPr>
          <w:rFonts w:ascii="Arial" w:hAnsi="Arial" w:cs="Arial"/>
          <w:b/>
        </w:rPr>
        <w:t>I Z J A V U</w:t>
      </w:r>
    </w:p>
    <w:p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ima poslovni nastan u Republici Hrvatskoj, ili</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nastana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nastan u Republici Hrvatskoj.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rsidR="00424BED" w:rsidRPr="005D469A" w:rsidRDefault="00424BED" w:rsidP="00424BED">
      <w:pPr>
        <w:tabs>
          <w:tab w:val="left" w:pos="567"/>
        </w:tabs>
        <w:ind w:right="-284"/>
        <w:jc w:val="both"/>
        <w:rPr>
          <w:rFonts w:ascii="Arial Narrow" w:hAnsi="Arial Narrow"/>
          <w:bCs/>
          <w:i/>
        </w:rPr>
      </w:pPr>
    </w:p>
    <w:p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7F5499">
        <w:rPr>
          <w:rFonts w:ascii="Arial" w:hAnsi="Arial" w:cs="Arial"/>
          <w:bCs/>
        </w:rPr>
        <w:t>6</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rsidR="00C344AE" w:rsidRDefault="00C344AE" w:rsidP="00C344AE">
      <w:pPr>
        <w:tabs>
          <w:tab w:val="left" w:pos="567"/>
        </w:tabs>
        <w:ind w:right="-284"/>
        <w:jc w:val="right"/>
        <w:rPr>
          <w:rFonts w:ascii="Arial" w:hAnsi="Arial" w:cs="Arial"/>
          <w:bCs/>
        </w:rPr>
      </w:pPr>
    </w:p>
    <w:p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tblPr>
      <w:tblGrid>
        <w:gridCol w:w="9493"/>
      </w:tblGrid>
      <w:tr w:rsidR="00424BED" w:rsidRPr="00AD3B19" w:rsidTr="005B5700">
        <w:tc>
          <w:tcPr>
            <w:tcW w:w="9493" w:type="dxa"/>
            <w:shd w:val="clear" w:color="auto" w:fill="BDD6EE" w:themeFill="accent1" w:themeFillTint="66"/>
          </w:tcPr>
          <w:p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podugovaratelja, izjavu mora potpisati i svaki podugovaratelj. </w:t>
            </w:r>
          </w:p>
        </w:tc>
      </w:tr>
    </w:tbl>
    <w:p w:rsidR="00424BED" w:rsidRDefault="00424BED" w:rsidP="00424BED">
      <w:pPr>
        <w:rPr>
          <w:rFonts w:ascii="Arial Narrow" w:hAnsi="Arial Narrow"/>
          <w:bCs/>
        </w:rPr>
      </w:pPr>
    </w:p>
    <w:p w:rsidR="00424BED" w:rsidRDefault="00424BED" w:rsidP="00424BED">
      <w:pPr>
        <w:rPr>
          <w:rFonts w:ascii="Arial" w:hAnsi="Arial" w:cs="Arial"/>
          <w:b/>
        </w:rPr>
      </w:pPr>
      <w:r>
        <w:rPr>
          <w:rFonts w:ascii="Arial" w:hAnsi="Arial" w:cs="Arial"/>
          <w:b/>
        </w:rPr>
        <w:br w:type="page"/>
      </w:r>
    </w:p>
    <w:p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rsidR="00424BED" w:rsidRPr="00EF6208" w:rsidRDefault="00424BED" w:rsidP="00424BED">
      <w:pPr>
        <w:tabs>
          <w:tab w:val="left" w:pos="567"/>
        </w:tabs>
        <w:ind w:right="-284"/>
        <w:jc w:val="both"/>
        <w:rPr>
          <w:rFonts w:ascii="Arial Narrow" w:hAnsi="Arial Narrow"/>
          <w:bCs/>
        </w:rPr>
      </w:pP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w:t>
      </w:r>
      <w:r w:rsidR="007F5499">
        <w:rPr>
          <w:rFonts w:ascii="Arial" w:hAnsi="Arial" w:cs="Arial"/>
          <w:bCs/>
        </w:rPr>
        <w:t xml:space="preserve"> </w:t>
      </w:r>
      <w:r w:rsidRPr="00EF6208">
        <w:rPr>
          <w:rFonts w:ascii="Arial" w:hAnsi="Arial" w:cs="Arial"/>
          <w:bCs/>
        </w:rPr>
        <w:t xml:space="preserve">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podugovaratelj upisan je u </w:t>
      </w:r>
      <w:r w:rsidRPr="00EF6208">
        <w:rPr>
          <w:rFonts w:ascii="Arial" w:hAnsi="Arial" w:cs="Arial"/>
        </w:rPr>
        <w:t>sudski, obrtni, strukovni ili drugi odgovarajući registar države sjedišta.</w:t>
      </w:r>
    </w:p>
    <w:p w:rsidR="00424BED" w:rsidRPr="00854E0B" w:rsidRDefault="00424BED" w:rsidP="00424BED">
      <w:pPr>
        <w:tabs>
          <w:tab w:val="left" w:pos="567"/>
        </w:tabs>
        <w:ind w:right="-284"/>
        <w:jc w:val="both"/>
        <w:rPr>
          <w:rFonts w:ascii="Arial" w:hAnsi="Arial" w:cs="Arial"/>
          <w:bCs/>
          <w:highlight w:val="yellow"/>
        </w:rPr>
      </w:pPr>
    </w:p>
    <w:p w:rsidR="00424BED" w:rsidRPr="00854E0B" w:rsidRDefault="00424BED" w:rsidP="00424BED">
      <w:pPr>
        <w:tabs>
          <w:tab w:val="left" w:pos="567"/>
        </w:tabs>
        <w:ind w:right="-284"/>
        <w:jc w:val="both"/>
        <w:rPr>
          <w:rFonts w:ascii="Arial" w:hAnsi="Arial" w:cs="Arial"/>
          <w:bCs/>
          <w:highlight w:val="yellow"/>
        </w:rPr>
      </w:pPr>
    </w:p>
    <w:p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7F5499">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rsidR="00424BED" w:rsidRPr="00C344AE" w:rsidRDefault="00424BED" w:rsidP="00424BED">
      <w:pPr>
        <w:tabs>
          <w:tab w:val="left" w:pos="567"/>
        </w:tabs>
        <w:ind w:right="-284"/>
        <w:jc w:val="both"/>
        <w:rPr>
          <w:rFonts w:ascii="Arial" w:hAnsi="Arial" w:cs="Arial"/>
          <w:bCs/>
        </w:rPr>
      </w:pPr>
    </w:p>
    <w:p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9"/>
          <w:footerReference w:type="default" r:id="rId10"/>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rsidR="00854E0B" w:rsidRPr="001572C6" w:rsidRDefault="00854E0B" w:rsidP="00854E0B">
      <w:pPr>
        <w:jc w:val="both"/>
        <w:rPr>
          <w:rFonts w:ascii="Arial" w:hAnsi="Arial" w:cs="Arial"/>
          <w:b/>
        </w:rPr>
      </w:pPr>
    </w:p>
    <w:p w:rsidR="00854E0B" w:rsidRDefault="00854E0B" w:rsidP="00854E0B">
      <w:pP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rsidR="003E0B38" w:rsidRPr="00343177" w:rsidRDefault="003E0B38" w:rsidP="003E0B38">
      <w:pPr>
        <w:rPr>
          <w:rFonts w:ascii="Arial" w:hAnsi="Arial" w:cs="Arial"/>
        </w:rPr>
      </w:pPr>
    </w:p>
    <w:p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rsidR="003E0B38" w:rsidRPr="00343177" w:rsidRDefault="003E0B38" w:rsidP="003E0B38">
      <w:pPr>
        <w:jc w:val="center"/>
        <w:rPr>
          <w:rFonts w:ascii="Arial" w:hAnsi="Arial" w:cs="Arial"/>
        </w:rPr>
      </w:pPr>
      <w:r w:rsidRPr="00343177">
        <w:rPr>
          <w:rFonts w:ascii="Arial" w:hAnsi="Arial" w:cs="Arial"/>
        </w:rPr>
        <w:t>(funkcija, ime i prezime)</w:t>
      </w:r>
    </w:p>
    <w:p w:rsidR="003E0B38" w:rsidRPr="00343177" w:rsidRDefault="003E0B38" w:rsidP="003E0B38">
      <w:pPr>
        <w:rPr>
          <w:rFonts w:ascii="Arial" w:hAnsi="Arial" w:cs="Arial"/>
        </w:rPr>
      </w:pPr>
    </w:p>
    <w:p w:rsidR="003E0B38" w:rsidRDefault="003E0B38" w:rsidP="003E0B38">
      <w:pPr>
        <w:jc w:val="both"/>
        <w:rPr>
          <w:rFonts w:ascii="Arial" w:hAnsi="Arial" w:cs="Arial"/>
        </w:rPr>
      </w:pPr>
    </w:p>
    <w:p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za nabavu </w:t>
      </w:r>
      <w:r w:rsidR="00850D22" w:rsidRPr="00850D22">
        <w:rPr>
          <w:rFonts w:ascii="Arial" w:hAnsi="Arial" w:cs="Arial"/>
        </w:rPr>
        <w:t>sapuna i osvježivača prostora i potrošnog materijala za čišćenje</w:t>
      </w: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center"/>
        <w:rPr>
          <w:rFonts w:ascii="Arial" w:hAnsi="Arial" w:cs="Arial"/>
          <w:b/>
          <w:noProof/>
        </w:rPr>
      </w:pPr>
      <w:r w:rsidRPr="00343177">
        <w:rPr>
          <w:rFonts w:ascii="Arial" w:hAnsi="Arial" w:cs="Arial"/>
          <w:b/>
          <w:noProof/>
        </w:rPr>
        <w:t>I Z J A V L J U J E M O</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jc w:val="both"/>
        <w:rPr>
          <w:rFonts w:ascii="Arial" w:hAnsi="Arial" w:cs="Arial"/>
          <w:noProof/>
        </w:rPr>
      </w:pPr>
      <w:r>
        <w:rPr>
          <w:rFonts w:ascii="Arial" w:hAnsi="Arial" w:cs="Arial"/>
        </w:rPr>
        <w:t>da je jedinična cijena u ponudi u postupku jednostavne nabave nepromjenjiva</w:t>
      </w:r>
      <w:r w:rsidR="00571678">
        <w:rPr>
          <w:rFonts w:ascii="Arial" w:hAnsi="Arial" w:cs="Arial"/>
        </w:rPr>
        <w:t xml:space="preserve"> za vrijeme trajanja ugovora</w:t>
      </w:r>
      <w:r>
        <w:rPr>
          <w:rFonts w:ascii="Arial" w:hAnsi="Arial" w:cs="Arial"/>
        </w:rPr>
        <w:t>.</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7F5499">
        <w:rPr>
          <w:rFonts w:ascii="Arial" w:hAnsi="Arial" w:cs="Arial"/>
          <w:noProof/>
        </w:rPr>
        <w:t>6</w:t>
      </w:r>
      <w:r w:rsidRPr="00343177">
        <w:rPr>
          <w:rFonts w:ascii="Arial" w:hAnsi="Arial" w:cs="Arial"/>
          <w:noProof/>
        </w:rPr>
        <w:t>.</w:t>
      </w: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noProof/>
        </w:rPr>
      </w:pPr>
    </w:p>
    <w:p w:rsidR="003E0B38" w:rsidRPr="001572C6" w:rsidRDefault="003E0B38" w:rsidP="00854E0B">
      <w:pPr>
        <w:rPr>
          <w:rFonts w:ascii="Arial" w:hAnsi="Arial" w:cs="Arial"/>
        </w:rPr>
      </w:pPr>
    </w:p>
    <w:sectPr w:rsidR="003E0B38" w:rsidRPr="001572C6" w:rsidSect="0021788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87C" w:rsidRDefault="005D387C" w:rsidP="00424BED">
      <w:r>
        <w:separator/>
      </w:r>
    </w:p>
  </w:endnote>
  <w:endnote w:type="continuationSeparator" w:id="1">
    <w:p w:rsidR="005D387C" w:rsidRDefault="005D387C" w:rsidP="00424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294070"/>
      <w:docPartObj>
        <w:docPartGallery w:val="Page Numbers (Bottom of Page)"/>
        <w:docPartUnique/>
      </w:docPartObj>
    </w:sdtPr>
    <w:sdtEndPr>
      <w:rPr>
        <w:noProof/>
      </w:rPr>
    </w:sdtEndPr>
    <w:sdtContent>
      <w:p w:rsidR="005D387C" w:rsidRDefault="004E535F">
        <w:pPr>
          <w:pStyle w:val="Podnoje"/>
          <w:jc w:val="right"/>
        </w:pPr>
        <w:r w:rsidRPr="005A0A1E">
          <w:rPr>
            <w:rFonts w:ascii="Arial" w:hAnsi="Arial" w:cs="Arial"/>
            <w:sz w:val="20"/>
            <w:szCs w:val="20"/>
          </w:rPr>
          <w:fldChar w:fldCharType="begin"/>
        </w:r>
        <w:r w:rsidR="005D387C"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250A43">
          <w:rPr>
            <w:rFonts w:ascii="Arial" w:hAnsi="Arial" w:cs="Arial"/>
            <w:noProof/>
            <w:sz w:val="20"/>
            <w:szCs w:val="20"/>
          </w:rPr>
          <w:t>14</w:t>
        </w:r>
        <w:r w:rsidRPr="005A0A1E">
          <w:rPr>
            <w:rFonts w:ascii="Arial" w:hAnsi="Arial" w:cs="Arial"/>
            <w:noProof/>
            <w:sz w:val="20"/>
            <w:szCs w:val="20"/>
          </w:rPr>
          <w:fldChar w:fldCharType="end"/>
        </w:r>
      </w:p>
    </w:sdtContent>
  </w:sdt>
  <w:p w:rsidR="005D387C" w:rsidRDefault="005D387C" w:rsidP="005B5700">
    <w:pPr>
      <w:pStyle w:val="Podnoje"/>
      <w:tabs>
        <w:tab w:val="right" w:pos="10490"/>
      </w:tabs>
      <w:ind w:left="-1417" w:right="-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87C" w:rsidRDefault="005D387C" w:rsidP="00424BED">
      <w:r>
        <w:separator/>
      </w:r>
    </w:p>
  </w:footnote>
  <w:footnote w:type="continuationSeparator" w:id="1">
    <w:p w:rsidR="005D387C" w:rsidRDefault="005D387C" w:rsidP="0042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C" w:rsidRPr="000114B9" w:rsidRDefault="005D387C" w:rsidP="00424BED">
    <w:pPr>
      <w:tabs>
        <w:tab w:val="left" w:pos="6705"/>
      </w:tabs>
      <w:rPr>
        <w:rFonts w:ascii="Arial" w:hAnsi="Arial" w:cs="Arial"/>
        <w:i/>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C" w:rsidRPr="00FF186E" w:rsidRDefault="005D387C" w:rsidP="00FF186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40B2FE0"/>
    <w:multiLevelType w:val="hybridMultilevel"/>
    <w:tmpl w:val="D430D5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ED09C2"/>
    <w:multiLevelType w:val="hybridMultilevel"/>
    <w:tmpl w:val="632057A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4">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6">
    <w:nsid w:val="48356163"/>
    <w:multiLevelType w:val="multilevel"/>
    <w:tmpl w:val="82C416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B9F6834"/>
    <w:multiLevelType w:val="hybridMultilevel"/>
    <w:tmpl w:val="9D9A893E"/>
    <w:lvl w:ilvl="0" w:tplc="BA7A766E">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24532B1"/>
    <w:multiLevelType w:val="hybridMultilevel"/>
    <w:tmpl w:val="B6B48BF4"/>
    <w:lvl w:ilvl="0" w:tplc="17B02020">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nsid w:val="655F3862"/>
    <w:multiLevelType w:val="hybridMultilevel"/>
    <w:tmpl w:val="0F64E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2">
    <w:nsid w:val="7FAC2C4D"/>
    <w:multiLevelType w:val="hybridMultilevel"/>
    <w:tmpl w:val="98A22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1"/>
  </w:num>
  <w:num w:numId="4">
    <w:abstractNumId w:val="7"/>
  </w:num>
  <w:num w:numId="5">
    <w:abstractNumId w:val="24"/>
  </w:num>
  <w:num w:numId="6">
    <w:abstractNumId w:val="14"/>
  </w:num>
  <w:num w:numId="7">
    <w:abstractNumId w:val="20"/>
  </w:num>
  <w:num w:numId="8">
    <w:abstractNumId w:val="2"/>
  </w:num>
  <w:num w:numId="9">
    <w:abstractNumId w:val="29"/>
  </w:num>
  <w:num w:numId="10">
    <w:abstractNumId w:val="9"/>
  </w:num>
  <w:num w:numId="11">
    <w:abstractNumId w:val="30"/>
  </w:num>
  <w:num w:numId="12">
    <w:abstractNumId w:val="23"/>
  </w:num>
  <w:num w:numId="13">
    <w:abstractNumId w:val="3"/>
  </w:num>
  <w:num w:numId="14">
    <w:abstractNumId w:val="21"/>
  </w:num>
  <w:num w:numId="15">
    <w:abstractNumId w:val="11"/>
  </w:num>
  <w:num w:numId="16">
    <w:abstractNumId w:val="19"/>
  </w:num>
  <w:num w:numId="17">
    <w:abstractNumId w:val="27"/>
  </w:num>
  <w:num w:numId="18">
    <w:abstractNumId w:val="6"/>
  </w:num>
  <w:num w:numId="19">
    <w:abstractNumId w:val="28"/>
  </w:num>
  <w:num w:numId="20">
    <w:abstractNumId w:val="10"/>
  </w:num>
  <w:num w:numId="21">
    <w:abstractNumId w:val="16"/>
  </w:num>
  <w:num w:numId="22">
    <w:abstractNumId w:val="18"/>
  </w:num>
  <w:num w:numId="23">
    <w:abstractNumId w:val="0"/>
  </w:num>
  <w:num w:numId="24">
    <w:abstractNumId w:val="26"/>
  </w:num>
  <w:num w:numId="25">
    <w:abstractNumId w:val="12"/>
  </w:num>
  <w:num w:numId="26">
    <w:abstractNumId w:val="1"/>
  </w:num>
  <w:num w:numId="27">
    <w:abstractNumId w:val="8"/>
  </w:num>
  <w:num w:numId="28">
    <w:abstractNumId w:val="17"/>
  </w:num>
  <w:num w:numId="29">
    <w:abstractNumId w:val="4"/>
  </w:num>
  <w:num w:numId="30">
    <w:abstractNumId w:val="5"/>
  </w:num>
  <w:num w:numId="31">
    <w:abstractNumId w:val="25"/>
  </w:num>
  <w:num w:numId="32">
    <w:abstractNumId w:val="2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424BED"/>
    <w:rsid w:val="0004719A"/>
    <w:rsid w:val="000C4126"/>
    <w:rsid w:val="000D49DF"/>
    <w:rsid w:val="000E2585"/>
    <w:rsid w:val="000E5504"/>
    <w:rsid w:val="00120315"/>
    <w:rsid w:val="00144059"/>
    <w:rsid w:val="001967A4"/>
    <w:rsid w:val="001B1C24"/>
    <w:rsid w:val="001B307E"/>
    <w:rsid w:val="001D0927"/>
    <w:rsid w:val="001D5076"/>
    <w:rsid w:val="001E0A5A"/>
    <w:rsid w:val="001E50C5"/>
    <w:rsid w:val="001F0987"/>
    <w:rsid w:val="00201536"/>
    <w:rsid w:val="0021788E"/>
    <w:rsid w:val="00250A43"/>
    <w:rsid w:val="00262CA1"/>
    <w:rsid w:val="0028660E"/>
    <w:rsid w:val="002C382B"/>
    <w:rsid w:val="002E113A"/>
    <w:rsid w:val="002E6D7A"/>
    <w:rsid w:val="00320C42"/>
    <w:rsid w:val="00364637"/>
    <w:rsid w:val="00376FDB"/>
    <w:rsid w:val="00390D03"/>
    <w:rsid w:val="003C4A02"/>
    <w:rsid w:val="003C69FA"/>
    <w:rsid w:val="003C7180"/>
    <w:rsid w:val="003C73D3"/>
    <w:rsid w:val="003D0ED1"/>
    <w:rsid w:val="003E0B38"/>
    <w:rsid w:val="003E404A"/>
    <w:rsid w:val="003E794F"/>
    <w:rsid w:val="00404E76"/>
    <w:rsid w:val="00406912"/>
    <w:rsid w:val="00417C3C"/>
    <w:rsid w:val="00424BED"/>
    <w:rsid w:val="00455C8B"/>
    <w:rsid w:val="004A0E15"/>
    <w:rsid w:val="004A344E"/>
    <w:rsid w:val="004A624A"/>
    <w:rsid w:val="004E535F"/>
    <w:rsid w:val="00515CC8"/>
    <w:rsid w:val="005310A8"/>
    <w:rsid w:val="00545709"/>
    <w:rsid w:val="00571678"/>
    <w:rsid w:val="005A061F"/>
    <w:rsid w:val="005A0A1E"/>
    <w:rsid w:val="005B5700"/>
    <w:rsid w:val="005C6215"/>
    <w:rsid w:val="005D387C"/>
    <w:rsid w:val="005D469A"/>
    <w:rsid w:val="005E695F"/>
    <w:rsid w:val="005F61AD"/>
    <w:rsid w:val="006125E6"/>
    <w:rsid w:val="00631632"/>
    <w:rsid w:val="006474A6"/>
    <w:rsid w:val="0067071C"/>
    <w:rsid w:val="006B6353"/>
    <w:rsid w:val="006C0B67"/>
    <w:rsid w:val="006E0134"/>
    <w:rsid w:val="0072472C"/>
    <w:rsid w:val="00725A4A"/>
    <w:rsid w:val="00735B2A"/>
    <w:rsid w:val="00743DE2"/>
    <w:rsid w:val="007A2DCA"/>
    <w:rsid w:val="007D7DBF"/>
    <w:rsid w:val="007F2406"/>
    <w:rsid w:val="007F5499"/>
    <w:rsid w:val="00820930"/>
    <w:rsid w:val="008253A5"/>
    <w:rsid w:val="00850D22"/>
    <w:rsid w:val="00854E0B"/>
    <w:rsid w:val="008611EA"/>
    <w:rsid w:val="00884E7B"/>
    <w:rsid w:val="008944EE"/>
    <w:rsid w:val="008C1F7C"/>
    <w:rsid w:val="008C4C8F"/>
    <w:rsid w:val="008F32DF"/>
    <w:rsid w:val="009322BB"/>
    <w:rsid w:val="00950C6D"/>
    <w:rsid w:val="009521ED"/>
    <w:rsid w:val="00963734"/>
    <w:rsid w:val="00963A55"/>
    <w:rsid w:val="009C7476"/>
    <w:rsid w:val="009D7A65"/>
    <w:rsid w:val="00A23021"/>
    <w:rsid w:val="00A47575"/>
    <w:rsid w:val="00A53B98"/>
    <w:rsid w:val="00A671E6"/>
    <w:rsid w:val="00A83BB0"/>
    <w:rsid w:val="00AA223B"/>
    <w:rsid w:val="00B01810"/>
    <w:rsid w:val="00B0276E"/>
    <w:rsid w:val="00B059E4"/>
    <w:rsid w:val="00B13D43"/>
    <w:rsid w:val="00B3325E"/>
    <w:rsid w:val="00B71747"/>
    <w:rsid w:val="00BA4BB0"/>
    <w:rsid w:val="00BB1984"/>
    <w:rsid w:val="00BC3457"/>
    <w:rsid w:val="00BE498B"/>
    <w:rsid w:val="00BF2C9B"/>
    <w:rsid w:val="00C012D1"/>
    <w:rsid w:val="00C12282"/>
    <w:rsid w:val="00C12A9D"/>
    <w:rsid w:val="00C337FD"/>
    <w:rsid w:val="00C344AE"/>
    <w:rsid w:val="00C515B1"/>
    <w:rsid w:val="00C6699D"/>
    <w:rsid w:val="00CB5E99"/>
    <w:rsid w:val="00DB5FC8"/>
    <w:rsid w:val="00DD4CD8"/>
    <w:rsid w:val="00DE4D33"/>
    <w:rsid w:val="00E07B76"/>
    <w:rsid w:val="00E67829"/>
    <w:rsid w:val="00E83346"/>
    <w:rsid w:val="00EA738B"/>
    <w:rsid w:val="00EC1818"/>
    <w:rsid w:val="00ED25B8"/>
    <w:rsid w:val="00ED47ED"/>
    <w:rsid w:val="00EF6208"/>
    <w:rsid w:val="00F010EB"/>
    <w:rsid w:val="00F23B75"/>
    <w:rsid w:val="00F366D4"/>
    <w:rsid w:val="00F569F9"/>
    <w:rsid w:val="00F85E91"/>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14</Pages>
  <Words>3026</Words>
  <Characters>17252</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20238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mmomcilovic</cp:lastModifiedBy>
  <cp:revision>66</cp:revision>
  <cp:lastPrinted>2023-06-16T05:40:00Z</cp:lastPrinted>
  <dcterms:created xsi:type="dcterms:W3CDTF">2023-03-26T20:10:00Z</dcterms:created>
  <dcterms:modified xsi:type="dcterms:W3CDTF">2026-04-16T07:25:00Z</dcterms:modified>
</cp:coreProperties>
</file>